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52" w:rsidRPr="002E0313" w:rsidRDefault="002E0313">
      <w:r w:rsidRPr="002E0313">
        <w:t>Cours 4</w:t>
      </w:r>
    </w:p>
    <w:p w:rsidR="002E0313" w:rsidRDefault="002E0313">
      <w:pPr>
        <w:rPr>
          <w:u w:val="single"/>
        </w:rPr>
      </w:pPr>
      <w:r w:rsidRPr="002E0313">
        <w:rPr>
          <w:u w:val="single"/>
        </w:rPr>
        <w:t>Modèles probabilistes discrets</w:t>
      </w:r>
    </w:p>
    <w:p w:rsidR="00377F92" w:rsidRPr="001A4D4D" w:rsidRDefault="00975586" w:rsidP="001A4D4D">
      <w:pPr>
        <w:pStyle w:val="Paragraphedeliste"/>
        <w:numPr>
          <w:ilvl w:val="0"/>
          <w:numId w:val="14"/>
        </w:numPr>
        <w:rPr>
          <w:lang w:val="en-CA"/>
        </w:rPr>
      </w:pPr>
      <w:r w:rsidRPr="001A4D4D">
        <w:rPr>
          <w:b/>
          <w:bCs/>
          <w:lang w:val="fr-FR"/>
        </w:rPr>
        <w:t>Notions probabilistes</w:t>
      </w:r>
      <w:r w:rsidR="00377F92" w:rsidRPr="001A4D4D">
        <w:rPr>
          <w:b/>
          <w:bCs/>
          <w:lang w:val="fr-FR"/>
        </w:rPr>
        <w:t xml:space="preserve"> (concepts théoriques)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Variable aléatoire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Loi de probabilité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Probabilité</w:t>
      </w:r>
    </w:p>
    <w:p w:rsidR="00377F92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Espérance mathématique</w:t>
      </w:r>
      <w:r w:rsidR="00377F92">
        <w:rPr>
          <w:b/>
          <w:bCs/>
          <w:lang w:val="fr-FR"/>
        </w:rPr>
        <w:t xml:space="preserve"> : </w:t>
      </w:r>
      <w:r w:rsidR="00377F92" w:rsidRPr="00377F92">
        <w:rPr>
          <w:b/>
          <w:bCs/>
          <w:i/>
          <w:iCs/>
          <w:lang w:val="fr-FR"/>
        </w:rPr>
        <w:t>E(X)=m</w:t>
      </w:r>
      <w:r w:rsidR="00377F92" w:rsidRPr="00377F92">
        <w:rPr>
          <w:b/>
          <w:bCs/>
          <w:lang w:val="fr-FR"/>
        </w:rPr>
        <w:t xml:space="preserve"> </w:t>
      </w:r>
    </w:p>
    <w:p w:rsidR="00377F92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Variance</w:t>
      </w:r>
      <w:r w:rsidR="00377F92">
        <w:rPr>
          <w:b/>
          <w:bCs/>
          <w:lang w:val="fr-FR"/>
        </w:rPr>
        <w:t xml:space="preserve"> : </w:t>
      </w:r>
      <w:r w:rsidR="00377F92" w:rsidRPr="00377F92">
        <w:rPr>
          <w:b/>
          <w:bCs/>
          <w:i/>
          <w:iCs/>
          <w:lang w:val="fr-FR"/>
        </w:rPr>
        <w:t>Var(X)=s</w:t>
      </w:r>
      <w:r w:rsidR="00377F92" w:rsidRPr="00377F92">
        <w:rPr>
          <w:b/>
          <w:bCs/>
          <w:i/>
          <w:iCs/>
          <w:vertAlign w:val="superscript"/>
          <w:lang w:val="fr-FR"/>
        </w:rPr>
        <w:t>2</w:t>
      </w:r>
    </w:p>
    <w:p w:rsidR="00377F92" w:rsidRPr="00377F92" w:rsidRDefault="00975586" w:rsidP="00377F92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 xml:space="preserve"> </w:t>
      </w:r>
      <w:r w:rsidR="00377F92" w:rsidRPr="00377F92">
        <w:rPr>
          <w:b/>
          <w:bCs/>
          <w:lang w:val="fr-FR"/>
        </w:rPr>
        <w:t>Notions</w:t>
      </w:r>
      <w:r w:rsidRPr="00377F92">
        <w:rPr>
          <w:b/>
          <w:bCs/>
          <w:lang w:val="fr-FR"/>
        </w:rPr>
        <w:t xml:space="preserve"> statistiques</w:t>
      </w:r>
      <w:r w:rsidR="00377F92" w:rsidRPr="00377F92">
        <w:rPr>
          <w:b/>
          <w:bCs/>
          <w:lang w:val="fr-FR"/>
        </w:rPr>
        <w:t xml:space="preserve"> (concepts pratiques)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Variable statistique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Distribution statistique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Fréquence relative</w:t>
      </w:r>
    </w:p>
    <w:p w:rsidR="00377F92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Moyenne arithmétique</w:t>
      </w:r>
      <w:r w:rsidR="00377F92">
        <w:rPr>
          <w:b/>
          <w:bCs/>
          <w:lang w:val="fr-FR"/>
        </w:rPr>
        <w:t xml:space="preserve"> : </w:t>
      </w:r>
      <w:r w:rsidR="00377F92" w:rsidRPr="00F87C3B">
        <w:rPr>
          <w:position w:val="-4"/>
        </w:rPr>
        <w:object w:dxaOrig="27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5pt" o:ole="">
            <v:imagedata r:id="rId5" o:title=""/>
          </v:shape>
          <o:OLEObject Type="Embed" ProgID="Equation.3" ShapeID="_x0000_i1025" DrawAspect="Content" ObjectID="_1396542951" r:id="rId6"/>
        </w:object>
      </w:r>
      <w:r w:rsidR="00377F92" w:rsidRPr="00377F92">
        <w:rPr>
          <w:b/>
          <w:bCs/>
          <w:lang w:val="fr-FR"/>
        </w:rPr>
        <w:tab/>
        <w:t xml:space="preserve"> </w:t>
      </w:r>
    </w:p>
    <w:p w:rsidR="00377F92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Variance</w:t>
      </w:r>
      <w:r w:rsidR="00377F92">
        <w:rPr>
          <w:b/>
          <w:bCs/>
          <w:lang w:val="fr-FR"/>
        </w:rPr>
        <w:t xml:space="preserve"> : </w:t>
      </w:r>
      <w:r w:rsidR="00377F92" w:rsidRPr="00377F92">
        <w:rPr>
          <w:b/>
          <w:bCs/>
          <w:i/>
          <w:iCs/>
          <w:lang w:val="fr-FR"/>
        </w:rPr>
        <w:t>Var(X)=S</w:t>
      </w:r>
      <w:r w:rsidR="00377F92" w:rsidRPr="00377F92">
        <w:rPr>
          <w:b/>
          <w:bCs/>
          <w:i/>
          <w:iCs/>
          <w:vertAlign w:val="superscript"/>
          <w:lang w:val="fr-FR"/>
        </w:rPr>
        <w:t>2</w:t>
      </w:r>
      <w:r w:rsidR="00377F92" w:rsidRPr="00377F92">
        <w:rPr>
          <w:b/>
          <w:bCs/>
          <w:i/>
          <w:iCs/>
          <w:lang w:val="fr-FR"/>
        </w:rPr>
        <w:t xml:space="preserve"> </w:t>
      </w:r>
    </w:p>
    <w:p w:rsidR="00B75587" w:rsidRPr="00377F92" w:rsidRDefault="00975586" w:rsidP="00377F92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Notions de variable aléatoire et de loi de probabilité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i/>
          <w:iCs/>
          <w:lang w:val="fr-FR"/>
        </w:rPr>
        <w:t>Variable aléatoire</w:t>
      </w:r>
      <w:r w:rsidRPr="00377F92">
        <w:rPr>
          <w:b/>
          <w:bCs/>
          <w:lang w:val="fr-FR"/>
        </w:rPr>
        <w:t xml:space="preserve">: fonction qui associe à chaque résultat d'une expérience aléatoire une valeur numérique, </w:t>
      </w:r>
      <w:r w:rsidRPr="00377F92">
        <w:rPr>
          <w:b/>
          <w:bCs/>
          <w:i/>
          <w:iCs/>
          <w:lang w:val="fr-FR"/>
        </w:rPr>
        <w:t>x</w:t>
      </w:r>
      <w:r w:rsidRPr="00377F92">
        <w:rPr>
          <w:b/>
          <w:bCs/>
          <w:i/>
          <w:iCs/>
          <w:vertAlign w:val="subscript"/>
          <w:lang w:val="fr-FR"/>
        </w:rPr>
        <w:t>i</w:t>
      </w:r>
      <w:r w:rsidRPr="00377F92">
        <w:rPr>
          <w:b/>
          <w:bCs/>
          <w:lang w:val="fr-FR"/>
        </w:rPr>
        <w:t xml:space="preserve"> </w:t>
      </w:r>
    </w:p>
    <w:p w:rsidR="00B75587" w:rsidRPr="00377F92" w:rsidRDefault="00975586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i/>
          <w:iCs/>
          <w:lang w:val="fr-FR"/>
        </w:rPr>
        <w:t>Loi de probabilité</w:t>
      </w:r>
      <w:r w:rsidRPr="00377F92">
        <w:rPr>
          <w:b/>
          <w:bCs/>
          <w:lang w:val="fr-FR"/>
        </w:rPr>
        <w:t xml:space="preserve">: fonction qui associe à chaque valeur numérique possible, </w:t>
      </w:r>
      <w:r w:rsidRPr="00377F92">
        <w:rPr>
          <w:b/>
          <w:bCs/>
          <w:i/>
          <w:iCs/>
          <w:lang w:val="fr-FR"/>
        </w:rPr>
        <w:t>x</w:t>
      </w:r>
      <w:r w:rsidRPr="00377F92">
        <w:rPr>
          <w:b/>
          <w:bCs/>
          <w:i/>
          <w:iCs/>
          <w:vertAlign w:val="subscript"/>
          <w:lang w:val="fr-FR"/>
        </w:rPr>
        <w:t>i</w:t>
      </w:r>
      <w:r w:rsidRPr="00377F92">
        <w:rPr>
          <w:b/>
          <w:bCs/>
          <w:lang w:val="fr-FR"/>
        </w:rPr>
        <w:t xml:space="preserve">, d'une variable aléatoire, </w:t>
      </w:r>
      <w:r w:rsidRPr="00377F92">
        <w:rPr>
          <w:b/>
          <w:bCs/>
          <w:i/>
          <w:iCs/>
          <w:lang w:val="fr-FR"/>
        </w:rPr>
        <w:t>X</w:t>
      </w:r>
      <w:r w:rsidRPr="00377F92">
        <w:rPr>
          <w:b/>
          <w:bCs/>
          <w:lang w:val="fr-FR"/>
        </w:rPr>
        <w:t xml:space="preserve">,  la probabilité, </w:t>
      </w:r>
      <w:r w:rsidRPr="00377F92">
        <w:rPr>
          <w:b/>
          <w:bCs/>
          <w:i/>
          <w:iCs/>
          <w:lang w:val="fr-FR"/>
        </w:rPr>
        <w:t>f(x</w:t>
      </w:r>
      <w:r w:rsidRPr="00377F92">
        <w:rPr>
          <w:b/>
          <w:bCs/>
          <w:i/>
          <w:iCs/>
          <w:vertAlign w:val="subscript"/>
          <w:lang w:val="fr-FR"/>
        </w:rPr>
        <w:t>i</w:t>
      </w:r>
      <w:r w:rsidRPr="00377F92">
        <w:rPr>
          <w:b/>
          <w:bCs/>
          <w:i/>
          <w:iCs/>
          <w:lang w:val="fr-FR"/>
        </w:rPr>
        <w:t>)</w:t>
      </w:r>
      <w:r w:rsidRPr="00377F92">
        <w:rPr>
          <w:b/>
          <w:bCs/>
          <w:lang w:val="fr-FR"/>
        </w:rPr>
        <w:t>, que celle-ci prenne cette valeur numérique</w:t>
      </w:r>
    </w:p>
    <w:p w:rsidR="00377F92" w:rsidRPr="00FC5233" w:rsidRDefault="00377F92" w:rsidP="00377F92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i/>
          <w:iCs/>
        </w:rPr>
        <w:t>f(x</w:t>
      </w:r>
      <w:r w:rsidRPr="00377F92">
        <w:rPr>
          <w:b/>
          <w:bCs/>
          <w:i/>
          <w:iCs/>
          <w:vertAlign w:val="subscript"/>
        </w:rPr>
        <w:t>i</w:t>
      </w:r>
      <w:r w:rsidRPr="00377F92">
        <w:rPr>
          <w:b/>
          <w:bCs/>
          <w:i/>
          <w:iCs/>
        </w:rPr>
        <w:t>) = P(X = x</w:t>
      </w:r>
      <w:r w:rsidRPr="00377F92">
        <w:rPr>
          <w:b/>
          <w:bCs/>
          <w:i/>
          <w:iCs/>
          <w:vertAlign w:val="subscript"/>
        </w:rPr>
        <w:t>i</w:t>
      </w:r>
      <w:r w:rsidRPr="00377F92">
        <w:rPr>
          <w:b/>
          <w:bCs/>
          <w:i/>
          <w:iCs/>
        </w:rPr>
        <w:t>)</w:t>
      </w:r>
    </w:p>
    <w:p w:rsidR="00FC5233" w:rsidRPr="00FC5233" w:rsidRDefault="00FC5233" w:rsidP="00FC5233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i/>
          <w:iCs/>
        </w:rPr>
        <w:t xml:space="preserve">Ex : </w:t>
      </w:r>
      <w:r>
        <w:rPr>
          <w:b/>
          <w:bCs/>
          <w:iCs/>
        </w:rPr>
        <w:t>Probabilité d’avoir D = 0,05</w:t>
      </w:r>
    </w:p>
    <w:tbl>
      <w:tblPr>
        <w:tblW w:w="7361" w:type="dxa"/>
        <w:tblInd w:w="886" w:type="dxa"/>
        <w:tblCellMar>
          <w:left w:w="0" w:type="dxa"/>
          <w:right w:w="0" w:type="dxa"/>
        </w:tblCellMar>
        <w:tblLook w:val="04A0"/>
      </w:tblPr>
      <w:tblGrid>
        <w:gridCol w:w="872"/>
        <w:gridCol w:w="1448"/>
        <w:gridCol w:w="5041"/>
      </w:tblGrid>
      <w:tr w:rsidR="00FC5233" w:rsidRPr="00FC5233" w:rsidTr="00FC5233">
        <w:trPr>
          <w:trHeight w:val="393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i/>
                <w:iCs/>
                <w:lang w:val="fr-FR"/>
              </w:rPr>
              <w:t>x</w:t>
            </w:r>
            <w:r w:rsidRPr="00FC5233">
              <w:rPr>
                <w:i/>
                <w:iCs/>
                <w:vertAlign w:val="subscript"/>
                <w:lang w:val="fr-FR"/>
              </w:rPr>
              <w:t>i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lang w:val="fr-FR"/>
              </w:rPr>
              <w:t>Résultats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i/>
                <w:iCs/>
                <w:lang w:val="fr-FR"/>
              </w:rPr>
              <w:t>f(x</w:t>
            </w:r>
            <w:r w:rsidRPr="00FC5233">
              <w:rPr>
                <w:i/>
                <w:iCs/>
                <w:vertAlign w:val="subscript"/>
                <w:lang w:val="fr-FR"/>
              </w:rPr>
              <w:t>i</w:t>
            </w:r>
            <w:r w:rsidRPr="00FC5233">
              <w:rPr>
                <w:i/>
                <w:iCs/>
                <w:lang w:val="fr-FR"/>
              </w:rPr>
              <w:t>) = P(X=x</w:t>
            </w:r>
            <w:r w:rsidRPr="00FC5233">
              <w:rPr>
                <w:i/>
                <w:iCs/>
                <w:vertAlign w:val="subscript"/>
                <w:lang w:val="fr-FR"/>
              </w:rPr>
              <w:t>i</w:t>
            </w:r>
            <w:r w:rsidRPr="00FC5233">
              <w:rPr>
                <w:i/>
                <w:iCs/>
                <w:lang w:val="fr-FR"/>
              </w:rPr>
              <w:t>)</w:t>
            </w:r>
          </w:p>
        </w:tc>
      </w:tr>
      <w:tr w:rsidR="00FC5233" w:rsidRPr="00FC5233" w:rsidTr="00FC5233">
        <w:trPr>
          <w:trHeight w:val="322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0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i/>
                <w:iCs/>
                <w:lang w:val="fr-FR"/>
              </w:rPr>
              <w:t>BB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0,95 × 0,95 = 0,9025</w:t>
            </w:r>
          </w:p>
        </w:tc>
      </w:tr>
      <w:tr w:rsidR="00FC5233" w:rsidRPr="00FC5233" w:rsidTr="00FC5233">
        <w:trPr>
          <w:trHeight w:val="348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1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i/>
                <w:iCs/>
                <w:lang w:val="fr-FR"/>
              </w:rPr>
              <w:t>BD, DB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(0,95 × 0,05) + (0,05 × 0,95) = 0,0950</w:t>
            </w:r>
          </w:p>
        </w:tc>
      </w:tr>
      <w:tr w:rsidR="00FC5233" w:rsidRPr="00FC5233" w:rsidTr="00FC5233">
        <w:trPr>
          <w:trHeight w:val="81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2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i/>
                <w:iCs/>
                <w:lang w:val="fr-FR"/>
              </w:rPr>
              <w:t>DD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75587" w:rsidRPr="00FC5233" w:rsidRDefault="00FC5233" w:rsidP="00FC5233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 xml:space="preserve">0,05 × 0,05 = 0,0025 </w:t>
            </w:r>
          </w:p>
        </w:tc>
      </w:tr>
    </w:tbl>
    <w:p w:rsidR="00FC5233" w:rsidRPr="001F3214" w:rsidRDefault="001F3214" w:rsidP="001F3214">
      <w:pPr>
        <w:pStyle w:val="Paragraphedeliste"/>
        <w:numPr>
          <w:ilvl w:val="0"/>
          <w:numId w:val="11"/>
        </w:numPr>
        <w:rPr>
          <w:lang w:val="en-CA"/>
        </w:rPr>
      </w:pPr>
      <w:r w:rsidRPr="001F3214">
        <w:rPr>
          <w:b/>
          <w:bCs/>
          <w:lang w:val="fr-FR"/>
        </w:rPr>
        <w:t>Fonction de répartition</w:t>
      </w:r>
      <w:r>
        <w:rPr>
          <w:b/>
          <w:bCs/>
          <w:lang w:val="fr-FR"/>
        </w:rPr>
        <w:t xml:space="preserve"> – Fréquence cumulé</w:t>
      </w:r>
    </w:p>
    <w:p w:rsidR="001F3214" w:rsidRPr="001F3214" w:rsidRDefault="001F3214" w:rsidP="001F3214">
      <w:pPr>
        <w:pStyle w:val="Paragraphedeliste"/>
        <w:numPr>
          <w:ilvl w:val="1"/>
          <w:numId w:val="11"/>
        </w:numPr>
        <w:rPr>
          <w:lang w:val="en-CA"/>
        </w:rPr>
      </w:pPr>
      <w:r w:rsidRPr="001F3214">
        <w:rPr>
          <w:b/>
          <w:bCs/>
          <w:i/>
          <w:iCs/>
          <w:lang w:val="fr-FR"/>
        </w:rPr>
        <w:t>F(x</w:t>
      </w:r>
      <w:r w:rsidRPr="001F3214">
        <w:rPr>
          <w:b/>
          <w:bCs/>
          <w:i/>
          <w:iCs/>
          <w:vertAlign w:val="subscript"/>
          <w:lang w:val="fr-FR"/>
        </w:rPr>
        <w:t>i</w:t>
      </w:r>
      <w:r w:rsidRPr="001F3214">
        <w:rPr>
          <w:b/>
          <w:bCs/>
          <w:i/>
          <w:iCs/>
          <w:lang w:val="fr-FR"/>
        </w:rPr>
        <w:t xml:space="preserve">) = P(X </w:t>
      </w:r>
      <w:r w:rsidRPr="001F3214">
        <w:rPr>
          <w:b/>
          <w:bCs/>
          <w:i/>
          <w:iCs/>
          <w:lang w:val="fr-FR"/>
        </w:rPr>
        <w:sym w:font="Symbol" w:char="00A3"/>
      </w:r>
      <w:r w:rsidRPr="001F3214">
        <w:rPr>
          <w:b/>
          <w:bCs/>
          <w:i/>
          <w:iCs/>
          <w:lang w:val="fr-FR"/>
        </w:rPr>
        <w:t xml:space="preserve"> x</w:t>
      </w:r>
      <w:r w:rsidRPr="001F3214">
        <w:rPr>
          <w:b/>
          <w:bCs/>
          <w:i/>
          <w:iCs/>
          <w:vertAlign w:val="subscript"/>
          <w:lang w:val="fr-FR"/>
        </w:rPr>
        <w:t>i</w:t>
      </w:r>
      <w:r w:rsidRPr="001F3214">
        <w:rPr>
          <w:b/>
          <w:bCs/>
          <w:i/>
          <w:iCs/>
          <w:lang w:val="fr-FR"/>
        </w:rPr>
        <w:t>)</w:t>
      </w:r>
    </w:p>
    <w:p w:rsidR="00B75587" w:rsidRPr="001F3214" w:rsidRDefault="00975586" w:rsidP="001F3214">
      <w:pPr>
        <w:pStyle w:val="Paragraphedeliste"/>
        <w:numPr>
          <w:ilvl w:val="2"/>
          <w:numId w:val="11"/>
        </w:numPr>
        <w:rPr>
          <w:lang w:val="en-CA"/>
        </w:rPr>
      </w:pPr>
      <w:r w:rsidRPr="001F3214">
        <w:rPr>
          <w:b/>
          <w:bCs/>
          <w:i/>
          <w:iCs/>
          <w:lang w:val="en-CA"/>
        </w:rPr>
        <w:t>F(x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>) ≤ F(x</w:t>
      </w:r>
      <w:r w:rsidRPr="001F3214">
        <w:rPr>
          <w:b/>
          <w:bCs/>
          <w:i/>
          <w:iCs/>
          <w:vertAlign w:val="subscript"/>
          <w:lang w:val="en-CA"/>
        </w:rPr>
        <w:t>j</w:t>
      </w:r>
      <w:r w:rsidRPr="001F3214">
        <w:rPr>
          <w:b/>
          <w:bCs/>
          <w:i/>
          <w:iCs/>
          <w:lang w:val="en-CA"/>
        </w:rPr>
        <w:t xml:space="preserve">)    </w:t>
      </w:r>
      <w:r w:rsidRPr="001F3214">
        <w:rPr>
          <w:b/>
          <w:bCs/>
          <w:lang w:val="en-CA"/>
        </w:rPr>
        <w:t xml:space="preserve">si </w:t>
      </w:r>
      <w:r w:rsidRPr="001F3214">
        <w:rPr>
          <w:b/>
          <w:bCs/>
          <w:i/>
          <w:iCs/>
          <w:lang w:val="en-CA"/>
        </w:rPr>
        <w:t xml:space="preserve">  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 xml:space="preserve"> ≤ x</w:t>
      </w:r>
      <w:r w:rsidRPr="001F3214">
        <w:rPr>
          <w:b/>
          <w:bCs/>
          <w:i/>
          <w:iCs/>
          <w:vertAlign w:val="subscript"/>
          <w:lang w:val="en-CA"/>
        </w:rPr>
        <w:t>j</w:t>
      </w:r>
    </w:p>
    <w:p w:rsidR="001F3214" w:rsidRPr="001F3214" w:rsidRDefault="00975586" w:rsidP="001F3214">
      <w:pPr>
        <w:pStyle w:val="Paragraphedeliste"/>
        <w:numPr>
          <w:ilvl w:val="2"/>
          <w:numId w:val="11"/>
        </w:numPr>
        <w:rPr>
          <w:lang w:val="en-CA"/>
        </w:rPr>
      </w:pPr>
      <w:r w:rsidRPr="001F3214">
        <w:rPr>
          <w:b/>
          <w:bCs/>
          <w:i/>
          <w:iCs/>
          <w:lang w:val="en-CA"/>
        </w:rPr>
        <w:t>P(X &gt; 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>) = 1 – P(X ≤ 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 xml:space="preserve"> ) = 1 – F(x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>)</w:t>
      </w:r>
    </w:p>
    <w:p w:rsidR="00B75587" w:rsidRPr="001A4D4D" w:rsidRDefault="00975586" w:rsidP="00377F92">
      <w:pPr>
        <w:pStyle w:val="Paragraphedeliste"/>
        <w:numPr>
          <w:ilvl w:val="0"/>
          <w:numId w:val="1"/>
        </w:numPr>
        <w:rPr>
          <w:u w:val="single"/>
          <w:lang w:val="en-CA"/>
        </w:rPr>
      </w:pPr>
      <w:r w:rsidRPr="001A4D4D">
        <w:rPr>
          <w:b/>
          <w:bCs/>
          <w:u w:val="single"/>
          <w:lang w:val="fr-FR"/>
        </w:rPr>
        <w:t>Espérance mathématique</w:t>
      </w:r>
    </w:p>
    <w:p w:rsidR="001F3214" w:rsidRPr="00FF58CF" w:rsidRDefault="00FF58CF" w:rsidP="001F3214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2"/>
        </w:rPr>
        <w:object w:dxaOrig="4980" w:dyaOrig="360">
          <v:shape id="_x0000_i1026" type="#_x0000_t75" style="width:249pt;height:18.75pt" o:ole="">
            <v:imagedata r:id="rId7" o:title=""/>
          </v:shape>
          <o:OLEObject Type="Embed" ProgID="Equation.3" ShapeID="_x0000_i1026" DrawAspect="Content" ObjectID="_1396542952" r:id="rId8"/>
        </w:object>
      </w:r>
    </w:p>
    <w:p w:rsidR="00FF58CF" w:rsidRPr="00FF58CF" w:rsidRDefault="00FF58CF" w:rsidP="001F3214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2"/>
        </w:rPr>
        <w:object w:dxaOrig="3920" w:dyaOrig="360">
          <v:shape id="_x0000_i1027" type="#_x0000_t75" style="width:195.75pt;height:18.75pt" o:ole="">
            <v:imagedata r:id="rId9" o:title=""/>
          </v:shape>
          <o:OLEObject Type="Embed" ProgID="Equation.3" ShapeID="_x0000_i1027" DrawAspect="Content" ObjectID="_1396542953" r:id="rId10"/>
        </w:object>
      </w:r>
    </w:p>
    <w:p w:rsidR="00FF58CF" w:rsidRPr="00FF58CF" w:rsidRDefault="00FF58CF" w:rsidP="001F3214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28"/>
        </w:rPr>
        <w:object w:dxaOrig="1820" w:dyaOrig="680">
          <v:shape id="_x0000_i1028" type="#_x0000_t75" style="width:91.5pt;height:34.5pt" o:ole="">
            <v:imagedata r:id="rId11" o:title=""/>
          </v:shape>
          <o:OLEObject Type="Embed" ProgID="Equation.3" ShapeID="_x0000_i1028" DrawAspect="Content" ObjectID="_1396542954" r:id="rId12"/>
        </w:object>
      </w:r>
      <w:r>
        <w:t xml:space="preserve">= </w:t>
      </w:r>
      <w:r w:rsidRPr="00F87C3B">
        <w:rPr>
          <w:position w:val="-10"/>
        </w:rPr>
        <w:object w:dxaOrig="240" w:dyaOrig="260">
          <v:shape id="_x0000_i1029" type="#_x0000_t75" style="width:12pt;height:13.5pt" o:ole="">
            <v:imagedata r:id="rId13" o:title=""/>
          </v:shape>
          <o:OLEObject Type="Embed" ProgID="Equation.3" ShapeID="_x0000_i1029" DrawAspect="Content" ObjectID="_1396542955" r:id="rId14"/>
        </w:object>
      </w:r>
    </w:p>
    <w:p w:rsidR="00FF58CF" w:rsidRPr="00FF58CF" w:rsidRDefault="00FF58CF" w:rsidP="001A4D4D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V</w:t>
      </w:r>
      <w:r w:rsidRPr="00377F92">
        <w:rPr>
          <w:b/>
          <w:bCs/>
          <w:lang w:val="fr-FR"/>
        </w:rPr>
        <w:t>ariance</w:t>
      </w:r>
      <w:r>
        <w:rPr>
          <w:b/>
          <w:bCs/>
          <w:lang w:val="fr-FR"/>
        </w:rPr>
        <w:t xml:space="preserve"> (Ex : slide 20)</w:t>
      </w:r>
    </w:p>
    <w:p w:rsidR="00FF58CF" w:rsidRPr="00FF58CF" w:rsidRDefault="00FF58CF" w:rsidP="001A4D4D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0"/>
        </w:rPr>
        <w:object w:dxaOrig="2260" w:dyaOrig="380">
          <v:shape id="_x0000_i1030" type="#_x0000_t75" style="width:113.25pt;height:19.5pt" o:ole="">
            <v:imagedata r:id="rId15" o:title=""/>
          </v:shape>
          <o:OLEObject Type="Embed" ProgID="Equation.3" ShapeID="_x0000_i1030" DrawAspect="Content" ObjectID="_1396542956" r:id="rId16"/>
        </w:object>
      </w:r>
    </w:p>
    <w:p w:rsidR="00FF58CF" w:rsidRPr="00FF58CF" w:rsidRDefault="00FF58CF" w:rsidP="001A4D4D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0"/>
        </w:rPr>
        <w:object w:dxaOrig="2500" w:dyaOrig="380">
          <v:shape id="_x0000_i1031" type="#_x0000_t75" style="width:124.5pt;height:19.5pt" o:ole="">
            <v:imagedata r:id="rId17" o:title=""/>
          </v:shape>
          <o:OLEObject Type="Embed" ProgID="Equation.3" ShapeID="_x0000_i1031" DrawAspect="Content" ObjectID="_1396542957" r:id="rId18"/>
        </w:object>
      </w:r>
    </w:p>
    <w:p w:rsidR="00FF58CF" w:rsidRPr="00FF58CF" w:rsidRDefault="00FF58CF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28"/>
        </w:rPr>
        <w:object w:dxaOrig="2040" w:dyaOrig="680">
          <v:shape id="_x0000_i1032" type="#_x0000_t75" style="width:102pt;height:34.5pt" o:ole="">
            <v:imagedata r:id="rId19" o:title=""/>
          </v:shape>
          <o:OLEObject Type="Embed" ProgID="Equation.3" ShapeID="_x0000_i1032" DrawAspect="Content" ObjectID="_1396542958" r:id="rId20"/>
        </w:object>
      </w:r>
    </w:p>
    <w:p w:rsidR="00FF58CF" w:rsidRPr="001A4D4D" w:rsidRDefault="00FF58CF" w:rsidP="00FF58C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2"/>
        </w:rPr>
        <w:object w:dxaOrig="1760" w:dyaOrig="400">
          <v:shape id="_x0000_i1033" type="#_x0000_t75" style="width:87.75pt;height:20.25pt" o:ole="">
            <v:imagedata r:id="rId21" o:title=""/>
          </v:shape>
          <o:OLEObject Type="Embed" ProgID="Equation.3" ShapeID="_x0000_i1033" DrawAspect="Content" ObjectID="_1396542959" r:id="rId22"/>
        </w:object>
      </w:r>
    </w:p>
    <w:p w:rsidR="00B75587" w:rsidRPr="001A4D4D" w:rsidRDefault="00975586" w:rsidP="001A4D4D">
      <w:pPr>
        <w:pStyle w:val="Paragraphedeliste"/>
        <w:numPr>
          <w:ilvl w:val="2"/>
          <w:numId w:val="1"/>
        </w:numPr>
        <w:rPr>
          <w:highlight w:val="yellow"/>
          <w:lang w:val="en-CA"/>
        </w:rPr>
      </w:pPr>
      <w:r w:rsidRPr="001A4D4D">
        <w:rPr>
          <w:b/>
          <w:bCs/>
          <w:highlight w:val="yellow"/>
          <w:lang w:val="en-CA"/>
        </w:rPr>
        <w:t xml:space="preserve">Changement d’origine 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highlight w:val="yellow"/>
          <w:lang w:val="en-CA"/>
        </w:rPr>
      </w:pPr>
      <w:r w:rsidRPr="001A4D4D">
        <w:rPr>
          <w:i/>
          <w:iCs/>
          <w:highlight w:val="yellow"/>
          <w:lang w:val="en-CA"/>
        </w:rPr>
        <w:t>E(X + c)  =  E(X) + c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highlight w:val="yellow"/>
          <w:lang w:val="en-CA"/>
        </w:rPr>
      </w:pPr>
      <w:r w:rsidRPr="001A4D4D">
        <w:rPr>
          <w:i/>
          <w:iCs/>
          <w:highlight w:val="yellow"/>
          <w:lang w:val="en-CA"/>
        </w:rPr>
        <w:t>Var(X + c)  =  Var(X)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highlight w:val="yellow"/>
          <w:lang w:val="en-CA"/>
        </w:rPr>
      </w:pPr>
      <w:r w:rsidRPr="001A4D4D">
        <w:rPr>
          <w:i/>
          <w:iCs/>
          <w:highlight w:val="yellow"/>
          <w:lang w:val="en-CA"/>
        </w:rPr>
        <w:t xml:space="preserve"> </w:t>
      </w:r>
      <w:r w:rsidR="001A4D4D" w:rsidRPr="001A4D4D">
        <w:rPr>
          <w:rFonts w:ascii="Cambria Math" w:hAnsi="Cambria Math"/>
          <w:i/>
          <w:iCs/>
          <w:highlight w:val="yellow"/>
          <w:lang w:val="en-CA"/>
        </w:rPr>
        <w:t>𝜎</w:t>
      </w:r>
      <w:r w:rsidRPr="001A4D4D">
        <w:rPr>
          <w:i/>
          <w:iCs/>
          <w:highlight w:val="yellow"/>
          <w:lang w:val="en-CA"/>
        </w:rPr>
        <w:t>(X + c)  =  s(X)</w:t>
      </w:r>
    </w:p>
    <w:p w:rsidR="00B75587" w:rsidRPr="001A4D4D" w:rsidRDefault="00975586" w:rsidP="001A4D4D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en-CA"/>
        </w:rPr>
        <w:t>Changement d’échelle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E(aX)  =  aE(X)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Var(aX)  =  a</w:t>
      </w:r>
      <w:r w:rsidRPr="001A4D4D">
        <w:rPr>
          <w:i/>
          <w:iCs/>
          <w:vertAlign w:val="superscript"/>
          <w:lang w:val="en-CA"/>
        </w:rPr>
        <w:t>2</w:t>
      </w:r>
      <w:r w:rsidRPr="001A4D4D">
        <w:rPr>
          <w:i/>
          <w:iCs/>
          <w:lang w:val="en-CA"/>
        </w:rPr>
        <w:t>Var(X)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 xml:space="preserve"> </w:t>
      </w:r>
      <w:r w:rsidR="001A4D4D">
        <w:rPr>
          <w:rFonts w:ascii="Cambria Math" w:hAnsi="Cambria Math"/>
          <w:i/>
          <w:iCs/>
          <w:lang w:val="en-CA"/>
        </w:rPr>
        <w:t>𝜎</w:t>
      </w:r>
      <w:r w:rsidRPr="001A4D4D">
        <w:rPr>
          <w:i/>
          <w:iCs/>
          <w:lang w:val="en-CA"/>
        </w:rPr>
        <w:t>(aX)   =  as(X)</w:t>
      </w:r>
    </w:p>
    <w:p w:rsidR="00B75587" w:rsidRPr="001A4D4D" w:rsidRDefault="00975586" w:rsidP="001A4D4D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en-CA"/>
        </w:rPr>
        <w:t>Changement d’origine et d’échelle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E(aX + c) = aE(X) + c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Var(aX + c) = a</w:t>
      </w:r>
      <w:r w:rsidRPr="001A4D4D">
        <w:rPr>
          <w:i/>
          <w:iCs/>
          <w:vertAlign w:val="superscript"/>
          <w:lang w:val="en-CA"/>
        </w:rPr>
        <w:t>2</w:t>
      </w:r>
      <w:r w:rsidRPr="001A4D4D">
        <w:rPr>
          <w:i/>
          <w:iCs/>
          <w:lang w:val="en-CA"/>
        </w:rPr>
        <w:t>Var(X)</w:t>
      </w:r>
    </w:p>
    <w:p w:rsidR="001A4D4D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 xml:space="preserve"> </w:t>
      </w:r>
      <w:r w:rsidR="001A4D4D">
        <w:rPr>
          <w:rFonts w:ascii="Cambria Math" w:hAnsi="Cambria Math"/>
          <w:i/>
          <w:iCs/>
          <w:lang w:val="en-CA"/>
        </w:rPr>
        <w:t>𝜎</w:t>
      </w:r>
      <w:r w:rsidRPr="001A4D4D">
        <w:rPr>
          <w:i/>
          <w:iCs/>
          <w:lang w:val="en-CA"/>
        </w:rPr>
        <w:t>(aX + c) = as(X)</w:t>
      </w:r>
    </w:p>
    <w:p w:rsidR="001A4D4D" w:rsidRPr="001A4D4D" w:rsidRDefault="00FF58CF" w:rsidP="001A4D4D">
      <w:pPr>
        <w:pStyle w:val="Paragraphedeliste"/>
        <w:numPr>
          <w:ilvl w:val="1"/>
          <w:numId w:val="1"/>
        </w:numPr>
        <w:rPr>
          <w:lang w:val="en-CA"/>
        </w:rPr>
      </w:pPr>
      <w:r>
        <w:t xml:space="preserve">Coefficient de variation : </w:t>
      </w:r>
      <w:r w:rsidRPr="00F87C3B">
        <w:rPr>
          <w:position w:val="-28"/>
        </w:rPr>
        <w:object w:dxaOrig="1960" w:dyaOrig="660">
          <v:shape id="_x0000_i1034" type="#_x0000_t75" style="width:98.25pt;height:33pt" o:ole="">
            <v:imagedata r:id="rId23" o:title=""/>
          </v:shape>
          <o:OLEObject Type="Embed" ProgID="Equation.3" ShapeID="_x0000_i1034" DrawAspect="Content" ObjectID="_1396542960" r:id="rId24"/>
        </w:object>
      </w:r>
    </w:p>
    <w:p w:rsidR="001A4D4D" w:rsidRPr="001A4D4D" w:rsidRDefault="001A4D4D" w:rsidP="001A4D4D">
      <w:pPr>
        <w:pStyle w:val="Paragraphedeliste"/>
        <w:numPr>
          <w:ilvl w:val="1"/>
          <w:numId w:val="1"/>
        </w:numPr>
        <w:rPr>
          <w:b/>
          <w:bCs/>
          <w:lang w:val="en-CA"/>
        </w:rPr>
      </w:pPr>
      <w:r w:rsidRPr="001A4D4D">
        <w:rPr>
          <w:b/>
          <w:bCs/>
          <w:lang w:val="fr-FR"/>
        </w:rPr>
        <w:t>Combinaison de variables aléatoires</w:t>
      </w:r>
      <w:r>
        <w:rPr>
          <w:b/>
          <w:bCs/>
          <w:lang w:val="fr-FR"/>
        </w:rPr>
        <w:t xml:space="preserve"> (</w:t>
      </w:r>
      <w:r w:rsidR="00975586" w:rsidRPr="001A4D4D">
        <w:rPr>
          <w:b/>
          <w:bCs/>
          <w:lang w:val="fr-FR"/>
        </w:rPr>
        <w:t xml:space="preserve">Soit  </w:t>
      </w:r>
      <w:r w:rsidR="00975586" w:rsidRPr="001A4D4D">
        <w:rPr>
          <w:b/>
          <w:bCs/>
          <w:i/>
          <w:iCs/>
          <w:lang w:val="fr-FR"/>
        </w:rPr>
        <w:t>X</w:t>
      </w:r>
      <w:r w:rsidR="00975586" w:rsidRPr="001A4D4D">
        <w:rPr>
          <w:b/>
          <w:bCs/>
          <w:lang w:val="fr-FR"/>
        </w:rPr>
        <w:t xml:space="preserve"> et </w:t>
      </w:r>
      <w:r w:rsidR="00975586" w:rsidRPr="001A4D4D">
        <w:rPr>
          <w:b/>
          <w:bCs/>
          <w:i/>
          <w:iCs/>
          <w:lang w:val="fr-FR"/>
        </w:rPr>
        <w:t>Y</w:t>
      </w:r>
      <w:r w:rsidR="00975586" w:rsidRPr="001A4D4D">
        <w:rPr>
          <w:b/>
          <w:bCs/>
          <w:lang w:val="fr-FR"/>
        </w:rPr>
        <w:t xml:space="preserve"> deux variables aléatoires indépendantes</w:t>
      </w:r>
      <w:r>
        <w:rPr>
          <w:b/>
          <w:bCs/>
          <w:lang w:val="fr-FR"/>
        </w:rPr>
        <w:t>)</w:t>
      </w:r>
    </w:p>
    <w:p w:rsidR="00B75587" w:rsidRPr="001A4D4D" w:rsidRDefault="00975586" w:rsidP="001A4D4D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fr-FR"/>
        </w:rPr>
        <w:t>Somme (</w:t>
      </w:r>
      <w:r w:rsidRPr="001A4D4D">
        <w:rPr>
          <w:b/>
          <w:bCs/>
          <w:i/>
          <w:iCs/>
          <w:lang w:val="fr-FR"/>
        </w:rPr>
        <w:t>X + Y)</w:t>
      </w:r>
      <w:r w:rsidRPr="001A4D4D">
        <w:rPr>
          <w:b/>
          <w:bCs/>
          <w:lang w:val="fr-FR"/>
        </w:rPr>
        <w:t xml:space="preserve"> 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E(X + Y) = E(X) + E(Y)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Var(X + Y) = Var(X) + Var(Y)</w:t>
      </w:r>
    </w:p>
    <w:p w:rsidR="00B75587" w:rsidRPr="001A4D4D" w:rsidRDefault="00975586" w:rsidP="001A4D4D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fr-FR"/>
        </w:rPr>
        <w:t>Différence (</w:t>
      </w:r>
      <w:r w:rsidRPr="001A4D4D">
        <w:rPr>
          <w:b/>
          <w:bCs/>
          <w:i/>
          <w:iCs/>
          <w:lang w:val="fr-FR"/>
        </w:rPr>
        <w:t>X – Y)</w:t>
      </w:r>
      <w:r w:rsidRPr="001A4D4D">
        <w:rPr>
          <w:b/>
          <w:bCs/>
          <w:lang w:val="fr-FR"/>
        </w:rPr>
        <w:t xml:space="preserve"> 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E(X - Y) = E(X) - E(Y)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Var(X - Y) = Var(X) + Var(Y)</w:t>
      </w:r>
    </w:p>
    <w:p w:rsidR="00B75587" w:rsidRPr="001A4D4D" w:rsidRDefault="00975586" w:rsidP="001A4D4D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fr-FR"/>
        </w:rPr>
        <w:t>Produit (</w:t>
      </w:r>
      <w:r w:rsidRPr="001A4D4D">
        <w:rPr>
          <w:b/>
          <w:bCs/>
          <w:i/>
          <w:iCs/>
          <w:lang w:val="fr-FR"/>
        </w:rPr>
        <w:t xml:space="preserve">X × Y) </w:t>
      </w:r>
    </w:p>
    <w:p w:rsidR="00B75587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E(X × Y) = E(X) × E(Y)</w:t>
      </w:r>
    </w:p>
    <w:p w:rsidR="001A4D4D" w:rsidRPr="001A4D4D" w:rsidRDefault="00975586" w:rsidP="001A4D4D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Var(X × Y) = E(X)</w:t>
      </w:r>
      <w:r w:rsidRPr="001A4D4D">
        <w:rPr>
          <w:i/>
          <w:iCs/>
          <w:vertAlign w:val="superscript"/>
          <w:lang w:val="fr-FR"/>
        </w:rPr>
        <w:t>2</w:t>
      </w:r>
      <w:r w:rsidRPr="001A4D4D">
        <w:rPr>
          <w:i/>
          <w:iCs/>
          <w:lang w:val="fr-FR"/>
        </w:rPr>
        <w:t>Var(Y) + E(Y)</w:t>
      </w:r>
      <w:r w:rsidRPr="001A4D4D">
        <w:rPr>
          <w:i/>
          <w:iCs/>
          <w:vertAlign w:val="superscript"/>
          <w:lang w:val="fr-FR"/>
        </w:rPr>
        <w:t>2</w:t>
      </w:r>
      <w:r w:rsidRPr="001A4D4D">
        <w:rPr>
          <w:i/>
          <w:iCs/>
          <w:lang w:val="fr-FR"/>
        </w:rPr>
        <w:t>Var(X) + Var(X) Var(Y)</w:t>
      </w:r>
      <w:r w:rsidR="001A4D4D" w:rsidRPr="001A4D4D">
        <w:rPr>
          <w:lang w:val="fr-FR"/>
        </w:rPr>
        <w:tab/>
      </w:r>
      <w:r w:rsidR="001A4D4D">
        <w:rPr>
          <w:lang w:val="fr-FR"/>
        </w:rPr>
        <w:br/>
      </w:r>
      <w:r w:rsidR="001A4D4D" w:rsidRPr="001A4D4D">
        <w:rPr>
          <w:lang w:val="fr-FR"/>
        </w:rPr>
        <w:t>ou</w:t>
      </w:r>
      <w:r w:rsidR="001A4D4D" w:rsidRPr="001A4D4D">
        <w:rPr>
          <w:i/>
          <w:iCs/>
          <w:lang w:val="fr-FR"/>
        </w:rPr>
        <w:t xml:space="preserve"> Var(X × Y) = E(X</w:t>
      </w:r>
      <w:r w:rsidR="001A4D4D" w:rsidRPr="001A4D4D">
        <w:rPr>
          <w:i/>
          <w:iCs/>
          <w:vertAlign w:val="superscript"/>
          <w:lang w:val="fr-FR"/>
        </w:rPr>
        <w:t>2</w:t>
      </w:r>
      <w:r w:rsidR="001A4D4D" w:rsidRPr="001A4D4D">
        <w:rPr>
          <w:i/>
          <w:iCs/>
          <w:lang w:val="fr-FR"/>
        </w:rPr>
        <w:t>)</w:t>
      </w:r>
      <w:r w:rsidR="001A4D4D" w:rsidRPr="001A4D4D">
        <w:rPr>
          <w:i/>
          <w:iCs/>
          <w:vertAlign w:val="superscript"/>
          <w:lang w:val="fr-FR"/>
        </w:rPr>
        <w:t xml:space="preserve"> </w:t>
      </w:r>
      <w:r w:rsidR="001A4D4D" w:rsidRPr="001A4D4D">
        <w:rPr>
          <w:i/>
          <w:iCs/>
          <w:lang w:val="fr-FR"/>
        </w:rPr>
        <w:t>E(Y</w:t>
      </w:r>
      <w:r w:rsidR="001A4D4D" w:rsidRPr="001A4D4D">
        <w:rPr>
          <w:i/>
          <w:iCs/>
          <w:vertAlign w:val="superscript"/>
          <w:lang w:val="fr-FR"/>
        </w:rPr>
        <w:t>2</w:t>
      </w:r>
      <w:r w:rsidR="001A4D4D" w:rsidRPr="001A4D4D">
        <w:rPr>
          <w:i/>
          <w:iCs/>
          <w:lang w:val="fr-FR"/>
        </w:rPr>
        <w:t>)</w:t>
      </w:r>
      <w:r w:rsidR="001A4D4D" w:rsidRPr="001A4D4D">
        <w:rPr>
          <w:i/>
          <w:iCs/>
          <w:vertAlign w:val="superscript"/>
          <w:lang w:val="fr-FR"/>
        </w:rPr>
        <w:t xml:space="preserve"> - </w:t>
      </w:r>
      <w:r w:rsidR="001A4D4D" w:rsidRPr="001A4D4D">
        <w:rPr>
          <w:i/>
          <w:iCs/>
          <w:lang w:val="fr-FR"/>
        </w:rPr>
        <w:t>E(X)</w:t>
      </w:r>
      <w:r w:rsidR="001A4D4D" w:rsidRPr="001A4D4D">
        <w:rPr>
          <w:i/>
          <w:iCs/>
          <w:vertAlign w:val="superscript"/>
          <w:lang w:val="fr-FR"/>
        </w:rPr>
        <w:t>2</w:t>
      </w:r>
      <w:r w:rsidR="001A4D4D" w:rsidRPr="001A4D4D">
        <w:rPr>
          <w:i/>
          <w:iCs/>
          <w:lang w:val="fr-FR"/>
        </w:rPr>
        <w:t>E(Y)</w:t>
      </w:r>
      <w:r w:rsidR="001A4D4D" w:rsidRPr="001A4D4D">
        <w:rPr>
          <w:i/>
          <w:iCs/>
          <w:vertAlign w:val="superscript"/>
          <w:lang w:val="fr-FR"/>
        </w:rPr>
        <w:t>2</w:t>
      </w:r>
    </w:p>
    <w:p w:rsidR="001A4D4D" w:rsidRDefault="001A4D4D" w:rsidP="001A4D4D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Loi de probabilité T</w:t>
      </w:r>
    </w:p>
    <w:p w:rsidR="001A4D4D" w:rsidRPr="003C6DFF" w:rsidRDefault="003C6DFF" w:rsidP="001A4D4D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i/>
          <w:lang w:val="en-CA"/>
        </w:rPr>
        <w:t>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 = 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 + y</w:t>
      </w:r>
      <w:r>
        <w:rPr>
          <w:i/>
          <w:vertAlign w:val="subscript"/>
          <w:lang w:val="en-CA"/>
        </w:rPr>
        <w:t>i</w:t>
      </w:r>
    </w:p>
    <w:p w:rsidR="003C6DFF" w:rsidRPr="00E705B1" w:rsidRDefault="003C6DFF" w:rsidP="001A4D4D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i/>
          <w:lang w:val="en-CA"/>
        </w:rPr>
        <w:t>f(t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 = f(x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) </w:t>
      </w:r>
      <w:r>
        <w:rPr>
          <w:lang w:val="en-CA"/>
        </w:rPr>
        <w:t>x</w:t>
      </w:r>
      <w:r>
        <w:rPr>
          <w:i/>
          <w:lang w:val="en-CA"/>
        </w:rPr>
        <w:t xml:space="preserve"> f(y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E705B1" w:rsidRPr="00E705B1" w:rsidRDefault="00E705B1" w:rsidP="001A4D4D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>E(T) = ∑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t</w:t>
      </w:r>
      <w:r>
        <w:rPr>
          <w:i/>
          <w:vertAlign w:val="subscript"/>
          <w:lang w:val="en-CA"/>
        </w:rPr>
        <w:t>i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f(t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E705B1" w:rsidRPr="00E02204" w:rsidRDefault="00E705B1" w:rsidP="001A4D4D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>Var(T) = ∑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t</w:t>
      </w:r>
      <w:r>
        <w:rPr>
          <w:i/>
          <w:vertAlign w:val="subscript"/>
          <w:lang w:val="en-CA"/>
        </w:rPr>
        <w:t>i</w:t>
      </w:r>
      <w:r>
        <w:rPr>
          <w:i/>
          <w:vertAlign w:val="superscript"/>
          <w:lang w:val="en-CA"/>
        </w:rPr>
        <w:t>2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f(t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B75587" w:rsidRPr="00E02204" w:rsidRDefault="00E02204" w:rsidP="00E02204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lastRenderedPageBreak/>
        <w:t xml:space="preserve">Combinaisons </w:t>
      </w:r>
      <w:r w:rsidRPr="00E02204">
        <w:rPr>
          <w:b/>
          <w:bCs/>
          <w:lang w:val="fr-FR"/>
        </w:rPr>
        <w:t>linéaires de variables indépendantes</w:t>
      </w:r>
      <w:r>
        <w:rPr>
          <w:b/>
          <w:bCs/>
          <w:lang w:val="fr-FR"/>
        </w:rPr>
        <w:br/>
      </w:r>
      <w:r w:rsidR="00975586" w:rsidRPr="00E02204">
        <w:rPr>
          <w:b/>
          <w:bCs/>
          <w:lang w:val="fr-FR"/>
        </w:rPr>
        <w:t xml:space="preserve">Soit  </w:t>
      </w:r>
      <w:r w:rsidR="00975586" w:rsidRPr="00E02204">
        <w:rPr>
          <w:b/>
          <w:bCs/>
          <w:i/>
          <w:iCs/>
          <w:lang w:val="fr-FR"/>
        </w:rPr>
        <w:t>X</w:t>
      </w:r>
      <w:r w:rsidR="00975586" w:rsidRPr="00E02204">
        <w:rPr>
          <w:b/>
          <w:bCs/>
          <w:i/>
          <w:iCs/>
          <w:vertAlign w:val="subscript"/>
          <w:lang w:val="fr-FR"/>
        </w:rPr>
        <w:t>1</w:t>
      </w:r>
      <w:r w:rsidR="00975586" w:rsidRPr="00E02204">
        <w:rPr>
          <w:b/>
          <w:bCs/>
          <w:lang w:val="fr-FR"/>
        </w:rPr>
        <w:t xml:space="preserve">,  </w:t>
      </w:r>
      <w:r w:rsidR="00975586" w:rsidRPr="00E02204">
        <w:rPr>
          <w:b/>
          <w:bCs/>
          <w:i/>
          <w:iCs/>
          <w:lang w:val="fr-FR"/>
        </w:rPr>
        <w:t>X</w:t>
      </w:r>
      <w:r w:rsidR="00975586" w:rsidRPr="00E02204">
        <w:rPr>
          <w:b/>
          <w:bCs/>
          <w:i/>
          <w:iCs/>
          <w:vertAlign w:val="subscript"/>
          <w:lang w:val="fr-FR"/>
        </w:rPr>
        <w:t>2</w:t>
      </w:r>
      <w:r w:rsidR="00975586" w:rsidRPr="00E02204">
        <w:rPr>
          <w:b/>
          <w:bCs/>
          <w:lang w:val="fr-FR"/>
        </w:rPr>
        <w:t xml:space="preserve">,…, </w:t>
      </w:r>
      <w:r w:rsidR="00975586" w:rsidRPr="00E02204">
        <w:rPr>
          <w:b/>
          <w:bCs/>
          <w:i/>
          <w:iCs/>
          <w:lang w:val="fr-FR"/>
        </w:rPr>
        <w:t>X</w:t>
      </w:r>
      <w:r w:rsidR="00975586" w:rsidRPr="00E02204">
        <w:rPr>
          <w:b/>
          <w:bCs/>
          <w:i/>
          <w:iCs/>
          <w:vertAlign w:val="subscript"/>
          <w:lang w:val="fr-FR"/>
        </w:rPr>
        <w:t>n</w:t>
      </w:r>
      <w:r w:rsidR="00975586" w:rsidRPr="00E02204">
        <w:rPr>
          <w:b/>
          <w:bCs/>
          <w:lang w:val="fr-FR"/>
        </w:rPr>
        <w:t xml:space="preserve">    </w:t>
      </w:r>
      <w:r w:rsidR="00975586" w:rsidRPr="00E02204">
        <w:rPr>
          <w:b/>
          <w:bCs/>
          <w:i/>
          <w:iCs/>
          <w:lang w:val="fr-FR"/>
        </w:rPr>
        <w:t>n</w:t>
      </w:r>
      <w:r w:rsidR="00975586" w:rsidRPr="00E02204">
        <w:rPr>
          <w:b/>
          <w:bCs/>
          <w:lang w:val="fr-FR"/>
        </w:rPr>
        <w:t xml:space="preserve"> variables aléatoires indépendantes</w:t>
      </w:r>
      <w:r>
        <w:rPr>
          <w:b/>
          <w:bCs/>
          <w:lang w:val="fr-FR"/>
        </w:rPr>
        <w:br/>
      </w:r>
      <w:r w:rsidRPr="00E02204">
        <w:rPr>
          <w:b/>
          <w:bCs/>
          <w:lang w:val="fr-FR"/>
        </w:rPr>
        <w:t>Soit la combinaison linéaire, a</w:t>
      </w:r>
      <w:r w:rsidRPr="00E02204">
        <w:rPr>
          <w:b/>
          <w:bCs/>
          <w:i/>
          <w:iCs/>
          <w:vertAlign w:val="subscript"/>
          <w:lang w:val="fr-FR"/>
        </w:rPr>
        <w:t>1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1</w:t>
      </w:r>
      <w:r w:rsidRPr="00E02204">
        <w:rPr>
          <w:b/>
          <w:bCs/>
          <w:lang w:val="fr-FR"/>
        </w:rPr>
        <w:t xml:space="preserve"> + a</w:t>
      </w:r>
      <w:r w:rsidRPr="00E02204">
        <w:rPr>
          <w:b/>
          <w:bCs/>
          <w:i/>
          <w:iCs/>
          <w:vertAlign w:val="subscript"/>
          <w:lang w:val="fr-FR"/>
        </w:rPr>
        <w:t>2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2</w:t>
      </w:r>
      <w:r w:rsidRPr="00E02204">
        <w:rPr>
          <w:b/>
          <w:bCs/>
          <w:lang w:val="fr-FR"/>
        </w:rPr>
        <w:t xml:space="preserve"> + … + a</w:t>
      </w:r>
      <w:r w:rsidRPr="00E02204">
        <w:rPr>
          <w:b/>
          <w:bCs/>
          <w:i/>
          <w:iCs/>
          <w:vertAlign w:val="subscript"/>
          <w:lang w:val="fr-FR"/>
        </w:rPr>
        <w:t>n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n</w:t>
      </w:r>
    </w:p>
    <w:p w:rsidR="00B75587" w:rsidRPr="00E02204" w:rsidRDefault="00975586" w:rsidP="00E02204">
      <w:pPr>
        <w:pStyle w:val="Paragraphedeliste"/>
        <w:numPr>
          <w:ilvl w:val="2"/>
          <w:numId w:val="1"/>
        </w:numPr>
        <w:rPr>
          <w:lang w:val="en-CA"/>
        </w:rPr>
      </w:pPr>
      <w:r w:rsidRPr="00E02204">
        <w:rPr>
          <w:i/>
          <w:iCs/>
          <w:lang w:val="fr-FR"/>
        </w:rPr>
        <w:t>E(a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 xml:space="preserve"> + a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 xml:space="preserve"> +</w:t>
      </w:r>
      <w:r w:rsidRPr="00E02204">
        <w:rPr>
          <w:i/>
          <w:iCs/>
          <w:lang w:val="en-US"/>
        </w:rPr>
        <w:t xml:space="preserve"> … + a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>X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>) = a</w:t>
      </w:r>
      <w:r w:rsidRPr="00E02204">
        <w:rPr>
          <w:i/>
          <w:iCs/>
          <w:vertAlign w:val="subscript"/>
          <w:lang w:val="en-US"/>
        </w:rPr>
        <w:t>1</w:t>
      </w:r>
      <w:r w:rsidRPr="00E02204">
        <w:rPr>
          <w:i/>
          <w:iCs/>
          <w:lang w:val="en-US"/>
        </w:rPr>
        <w:t>E(X</w:t>
      </w:r>
      <w:r w:rsidRPr="00E02204">
        <w:rPr>
          <w:i/>
          <w:iCs/>
          <w:vertAlign w:val="subscript"/>
          <w:lang w:val="en-US"/>
        </w:rPr>
        <w:t>1</w:t>
      </w:r>
      <w:r w:rsidRPr="00E02204">
        <w:rPr>
          <w:i/>
          <w:iCs/>
          <w:lang w:val="en-US"/>
        </w:rPr>
        <w:t>)+ a</w:t>
      </w:r>
      <w:r w:rsidRPr="00E02204">
        <w:rPr>
          <w:i/>
          <w:iCs/>
          <w:vertAlign w:val="subscript"/>
          <w:lang w:val="en-US"/>
        </w:rPr>
        <w:t>2</w:t>
      </w:r>
      <w:r w:rsidRPr="00E02204">
        <w:rPr>
          <w:i/>
          <w:iCs/>
          <w:lang w:val="en-US"/>
        </w:rPr>
        <w:t>E(X</w:t>
      </w:r>
      <w:r w:rsidRPr="00E02204">
        <w:rPr>
          <w:i/>
          <w:iCs/>
          <w:vertAlign w:val="subscript"/>
          <w:lang w:val="en-US"/>
        </w:rPr>
        <w:t>2</w:t>
      </w:r>
      <w:r w:rsidRPr="00E02204">
        <w:rPr>
          <w:i/>
          <w:iCs/>
          <w:lang w:val="en-US"/>
        </w:rPr>
        <w:t>) +</w:t>
      </w:r>
      <w:r w:rsidRPr="00E02204">
        <w:rPr>
          <w:i/>
          <w:iCs/>
          <w:lang w:val="fr-FR"/>
        </w:rPr>
        <w:t xml:space="preserve"> … + a</w:t>
      </w:r>
      <w:r w:rsidRPr="00E02204">
        <w:rPr>
          <w:i/>
          <w:iCs/>
          <w:vertAlign w:val="subscript"/>
          <w:lang w:val="fr-FR"/>
        </w:rPr>
        <w:t>n</w:t>
      </w:r>
      <w:r w:rsidRPr="00E02204">
        <w:rPr>
          <w:i/>
          <w:iCs/>
          <w:lang w:val="fr-FR"/>
        </w:rPr>
        <w:t>E(X</w:t>
      </w:r>
      <w:r w:rsidRPr="00E02204">
        <w:rPr>
          <w:i/>
          <w:iCs/>
          <w:vertAlign w:val="subscript"/>
          <w:lang w:val="fr-FR"/>
        </w:rPr>
        <w:t>n</w:t>
      </w:r>
      <w:r w:rsidRPr="00E02204">
        <w:rPr>
          <w:i/>
          <w:iCs/>
          <w:lang w:val="fr-FR"/>
        </w:rPr>
        <w:t xml:space="preserve">) </w:t>
      </w:r>
    </w:p>
    <w:p w:rsidR="00E02204" w:rsidRPr="00E02204" w:rsidRDefault="00975586" w:rsidP="00E02204">
      <w:pPr>
        <w:pStyle w:val="Paragraphedeliste"/>
        <w:numPr>
          <w:ilvl w:val="2"/>
          <w:numId w:val="1"/>
        </w:numPr>
        <w:rPr>
          <w:lang w:val="en-CA"/>
        </w:rPr>
      </w:pPr>
      <w:r w:rsidRPr="00E02204">
        <w:rPr>
          <w:i/>
          <w:iCs/>
          <w:lang w:val="fr-FR"/>
        </w:rPr>
        <w:t>Var(a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 xml:space="preserve"> + a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 xml:space="preserve"> +</w:t>
      </w:r>
      <w:r w:rsidRPr="00E02204">
        <w:rPr>
          <w:i/>
          <w:iCs/>
          <w:lang w:val="en-US"/>
        </w:rPr>
        <w:t xml:space="preserve"> … + a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>X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 xml:space="preserve">) </w:t>
      </w:r>
      <w:r w:rsidR="00E02204" w:rsidRPr="00E02204">
        <w:rPr>
          <w:i/>
          <w:iCs/>
        </w:rPr>
        <w:t>= a</w:t>
      </w:r>
      <w:r w:rsidR="00E02204" w:rsidRPr="00E02204">
        <w:rPr>
          <w:i/>
          <w:iCs/>
          <w:vertAlign w:val="subscript"/>
        </w:rPr>
        <w:t>1</w:t>
      </w:r>
      <w:r w:rsidR="00E02204" w:rsidRPr="00E02204">
        <w:rPr>
          <w:i/>
          <w:iCs/>
          <w:vertAlign w:val="superscript"/>
        </w:rPr>
        <w:t>2</w:t>
      </w:r>
      <w:r w:rsidR="00E02204" w:rsidRPr="00E02204">
        <w:rPr>
          <w:i/>
          <w:iCs/>
        </w:rPr>
        <w:t>Var(X</w:t>
      </w:r>
      <w:r w:rsidR="00E02204" w:rsidRPr="00E02204">
        <w:rPr>
          <w:i/>
          <w:iCs/>
          <w:vertAlign w:val="subscript"/>
        </w:rPr>
        <w:t>1</w:t>
      </w:r>
      <w:r w:rsidR="00E02204" w:rsidRPr="00E02204">
        <w:rPr>
          <w:i/>
          <w:iCs/>
        </w:rPr>
        <w:t>) + a</w:t>
      </w:r>
      <w:r w:rsidR="00E02204" w:rsidRPr="00E02204">
        <w:rPr>
          <w:i/>
          <w:iCs/>
          <w:vertAlign w:val="subscript"/>
        </w:rPr>
        <w:t>2</w:t>
      </w:r>
      <w:r w:rsidR="00E02204" w:rsidRPr="00E02204">
        <w:rPr>
          <w:i/>
          <w:iCs/>
          <w:vertAlign w:val="superscript"/>
        </w:rPr>
        <w:t>2</w:t>
      </w:r>
      <w:r w:rsidR="00E02204" w:rsidRPr="00E02204">
        <w:rPr>
          <w:i/>
          <w:iCs/>
        </w:rPr>
        <w:t>Var(X</w:t>
      </w:r>
      <w:r w:rsidR="00E02204" w:rsidRPr="00E02204">
        <w:rPr>
          <w:i/>
          <w:iCs/>
          <w:vertAlign w:val="subscript"/>
        </w:rPr>
        <w:t>2</w:t>
      </w:r>
      <w:r w:rsidR="00E02204" w:rsidRPr="00E02204">
        <w:rPr>
          <w:i/>
          <w:iCs/>
        </w:rPr>
        <w:t>) +</w:t>
      </w:r>
      <w:r w:rsidR="00E02204" w:rsidRPr="00E02204">
        <w:rPr>
          <w:i/>
          <w:iCs/>
          <w:lang w:val="en-US"/>
        </w:rPr>
        <w:t xml:space="preserve"> … + a</w:t>
      </w:r>
      <w:r w:rsidR="00E02204" w:rsidRPr="00E02204">
        <w:rPr>
          <w:i/>
          <w:iCs/>
          <w:vertAlign w:val="subscript"/>
          <w:lang w:val="en-US"/>
        </w:rPr>
        <w:t>n</w:t>
      </w:r>
      <w:r w:rsidR="00E02204" w:rsidRPr="00E02204">
        <w:rPr>
          <w:i/>
          <w:iCs/>
          <w:vertAlign w:val="superscript"/>
          <w:lang w:val="en-US"/>
        </w:rPr>
        <w:t>2</w:t>
      </w:r>
      <w:r w:rsidR="00E02204" w:rsidRPr="00E02204">
        <w:rPr>
          <w:i/>
          <w:iCs/>
          <w:lang w:val="en-US"/>
        </w:rPr>
        <w:t>Var(X</w:t>
      </w:r>
      <w:r w:rsidR="00E02204" w:rsidRPr="00E02204">
        <w:rPr>
          <w:i/>
          <w:iCs/>
          <w:vertAlign w:val="subscript"/>
          <w:lang w:val="en-US"/>
        </w:rPr>
        <w:t>n</w:t>
      </w:r>
      <w:r w:rsidR="00E02204" w:rsidRPr="00E02204">
        <w:rPr>
          <w:i/>
          <w:iCs/>
          <w:lang w:val="en-US"/>
        </w:rPr>
        <w:t>)</w:t>
      </w:r>
    </w:p>
    <w:p w:rsidR="00E02204" w:rsidRPr="00E02204" w:rsidRDefault="00E02204" w:rsidP="00E02204">
      <w:pPr>
        <w:pStyle w:val="Paragraphedeliste"/>
        <w:numPr>
          <w:ilvl w:val="1"/>
          <w:numId w:val="1"/>
        </w:numPr>
        <w:rPr>
          <w:lang w:val="en-CA"/>
        </w:rPr>
      </w:pPr>
      <w:r w:rsidRPr="00E02204">
        <w:rPr>
          <w:b/>
          <w:bCs/>
          <w:lang w:val="fr-FR"/>
        </w:rPr>
        <w:t>La covariance</w:t>
      </w:r>
      <w:r>
        <w:rPr>
          <w:b/>
          <w:bCs/>
          <w:lang w:val="fr-FR"/>
        </w:rPr>
        <w:t xml:space="preserve"> </w:t>
      </w:r>
      <w:r w:rsidR="00D41B5F">
        <w:rPr>
          <w:b/>
          <w:bCs/>
          <w:lang w:val="fr-FR"/>
        </w:rPr>
        <w:t>(détermine le degré de dépendance)</w:t>
      </w:r>
    </w:p>
    <w:p w:rsidR="00E02204" w:rsidRPr="00D41B5F" w:rsidRDefault="00E02204" w:rsidP="00D41B5F">
      <w:pPr>
        <w:pStyle w:val="Paragraphedeliste"/>
        <w:numPr>
          <w:ilvl w:val="2"/>
          <w:numId w:val="1"/>
        </w:numPr>
        <w:rPr>
          <w:b/>
          <w:bCs/>
          <w:lang w:val="en-CA"/>
        </w:rPr>
      </w:pPr>
      <w:r>
        <w:rPr>
          <w:b/>
          <w:bCs/>
          <w:lang w:val="fr-FR"/>
        </w:rPr>
        <w:t xml:space="preserve">Variables non indépendantes : </w:t>
      </w:r>
      <w:r w:rsidRPr="00E02204">
        <w:rPr>
          <w:b/>
          <w:bCs/>
          <w:i/>
          <w:iCs/>
          <w:lang w:val="fr-FR"/>
        </w:rPr>
        <w:t>Cov(X,Y) = E(X∙Y) – E(X)∙E(Y)</w:t>
      </w:r>
      <w:r w:rsidR="008811D5">
        <w:rPr>
          <w:b/>
          <w:bCs/>
          <w:i/>
          <w:iCs/>
          <w:lang w:val="fr-FR"/>
        </w:rPr>
        <w:br/>
      </w:r>
      <w:r w:rsidRPr="00E02204">
        <w:rPr>
          <w:b/>
          <w:bCs/>
          <w:i/>
          <w:iCs/>
          <w:lang w:val="fr-FR"/>
        </w:rPr>
        <w:t xml:space="preserve"> </w:t>
      </w:r>
      <w:r w:rsidRPr="00D41B5F">
        <w:rPr>
          <w:b/>
          <w:bCs/>
          <w:lang w:val="fr-FR"/>
        </w:rPr>
        <w:t>où – ∞</w:t>
      </w:r>
      <w:r w:rsidRPr="00D41B5F">
        <w:rPr>
          <w:b/>
          <w:bCs/>
          <w:i/>
          <w:iCs/>
          <w:lang w:val="fr-FR"/>
        </w:rPr>
        <w:t xml:space="preserve"> </w:t>
      </w:r>
      <w:r w:rsidRPr="00D41B5F">
        <w:rPr>
          <w:b/>
          <w:bCs/>
          <w:lang w:val="fr-FR"/>
        </w:rPr>
        <w:t>≤</w:t>
      </w:r>
      <w:r w:rsidRPr="00D41B5F">
        <w:rPr>
          <w:b/>
          <w:bCs/>
          <w:i/>
          <w:iCs/>
          <w:lang w:val="fr-FR"/>
        </w:rPr>
        <w:t xml:space="preserve"> Cov(X,Y) </w:t>
      </w:r>
      <w:r w:rsidRPr="00D41B5F">
        <w:rPr>
          <w:b/>
          <w:bCs/>
          <w:lang w:val="fr-FR"/>
        </w:rPr>
        <w:t>≤ + ∞</w:t>
      </w:r>
    </w:p>
    <w:p w:rsidR="00E02204" w:rsidRPr="00E02204" w:rsidRDefault="00D41B5F" w:rsidP="00E02204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Variables indépendantes: </w:t>
      </w:r>
      <w:r w:rsidRPr="00D41B5F">
        <w:rPr>
          <w:b/>
          <w:bCs/>
          <w:i/>
          <w:iCs/>
          <w:lang w:val="fr-FR"/>
        </w:rPr>
        <w:t>Cov(X,Y) = E(X)∙E(Y) – E(X)∙E(Y) = 0</w:t>
      </w:r>
    </w:p>
    <w:p w:rsidR="00E02204" w:rsidRPr="00D41B5F" w:rsidRDefault="00D41B5F" w:rsidP="00D41B5F">
      <w:pPr>
        <w:pStyle w:val="Paragraphedeliste"/>
        <w:numPr>
          <w:ilvl w:val="1"/>
          <w:numId w:val="1"/>
        </w:numPr>
        <w:rPr>
          <w:lang w:val="en-CA"/>
        </w:rPr>
      </w:pPr>
      <w:r w:rsidRPr="00D41B5F">
        <w:rPr>
          <w:b/>
          <w:bCs/>
          <w:lang w:val="fr-FR"/>
        </w:rPr>
        <w:t>Le coefficient de corrélation</w:t>
      </w:r>
      <w:r>
        <w:rPr>
          <w:b/>
          <w:bCs/>
          <w:lang w:val="fr-FR"/>
        </w:rPr>
        <w:t xml:space="preserve"> (Mesure </w:t>
      </w:r>
      <w:r w:rsidRPr="00D41B5F">
        <w:rPr>
          <w:b/>
          <w:bCs/>
          <w:lang w:val="fr-FR"/>
        </w:rPr>
        <w:t>l’intensité de la relation entre deux variables</w:t>
      </w:r>
      <w:r>
        <w:rPr>
          <w:b/>
          <w:bCs/>
          <w:lang w:val="fr-FR"/>
        </w:rPr>
        <w:t>)</w:t>
      </w:r>
    </w:p>
    <w:p w:rsidR="008811D5" w:rsidRPr="008811D5" w:rsidRDefault="008811D5" w:rsidP="008811D5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4099" w:dyaOrig="660">
          <v:shape id="_x0000_i1035" type="#_x0000_t75" style="width:205.5pt;height:33pt" o:ole="">
            <v:imagedata r:id="rId25" o:title=""/>
          </v:shape>
          <o:OLEObject Type="Embed" ProgID="Equation.3" ShapeID="_x0000_i1035" DrawAspect="Content" ObjectID="_1396542961" r:id="rId26"/>
        </w:object>
      </w:r>
      <w:r>
        <w:t xml:space="preserve">, </w:t>
      </w:r>
      <w:r w:rsidRPr="008811D5">
        <w:rPr>
          <w:b/>
          <w:bCs/>
          <w:i/>
          <w:iCs/>
          <w:lang w:val="fr-FR"/>
        </w:rPr>
        <w:t xml:space="preserve">-1 </w:t>
      </w:r>
      <w:r w:rsidRPr="008811D5">
        <w:rPr>
          <w:b/>
          <w:bCs/>
          <w:i/>
          <w:iCs/>
          <w:lang w:val="fr-FR"/>
        </w:rPr>
        <w:sym w:font="Symbol" w:char="00A3"/>
      </w:r>
      <w:r w:rsidRPr="008811D5">
        <w:rPr>
          <w:b/>
          <w:bCs/>
          <w:i/>
          <w:iCs/>
          <w:lang w:val="fr-FR"/>
        </w:rPr>
        <w:t xml:space="preserve"> r </w:t>
      </w:r>
      <w:r w:rsidRPr="008811D5">
        <w:rPr>
          <w:b/>
          <w:bCs/>
          <w:i/>
          <w:iCs/>
          <w:lang w:val="fr-FR"/>
        </w:rPr>
        <w:sym w:font="Symbol" w:char="00A3"/>
      </w:r>
      <w:r w:rsidRPr="008811D5">
        <w:rPr>
          <w:b/>
          <w:bCs/>
          <w:i/>
          <w:iCs/>
          <w:lang w:val="fr-FR"/>
        </w:rPr>
        <w:t xml:space="preserve"> 1</w:t>
      </w:r>
    </w:p>
    <w:p w:rsidR="008811D5" w:rsidRPr="008811D5" w:rsidRDefault="008811D5" w:rsidP="008811D5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b/>
          <w:bCs/>
          <w:lang w:val="fr-FR"/>
        </w:rPr>
        <w:t xml:space="preserve">pour une corrélation linéaire positive parfaite </w:t>
      </w:r>
      <w:r w:rsidRPr="008811D5">
        <w:rPr>
          <w:b/>
          <w:bCs/>
          <w:i/>
          <w:iCs/>
          <w:lang w:val="fr-FR"/>
        </w:rPr>
        <w:t>r =1</w:t>
      </w:r>
    </w:p>
    <w:p w:rsidR="008811D5" w:rsidRPr="008811D5" w:rsidRDefault="008811D5" w:rsidP="008811D5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b/>
          <w:bCs/>
          <w:lang w:val="fr-FR"/>
        </w:rPr>
        <w:t xml:space="preserve">pour une corrélation linéaire négative parfaite </w:t>
      </w:r>
      <w:r w:rsidRPr="008811D5">
        <w:rPr>
          <w:b/>
          <w:bCs/>
          <w:i/>
          <w:iCs/>
          <w:lang w:val="fr-FR"/>
        </w:rPr>
        <w:t>r =-1</w:t>
      </w:r>
    </w:p>
    <w:p w:rsidR="008811D5" w:rsidRPr="008811D5" w:rsidRDefault="008811D5" w:rsidP="008811D5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b/>
          <w:bCs/>
          <w:lang w:val="fr-FR"/>
        </w:rPr>
        <w:t xml:space="preserve">s’il n’y a pas de corrélation entre les variables </w:t>
      </w:r>
      <w:r w:rsidRPr="008811D5">
        <w:rPr>
          <w:b/>
          <w:bCs/>
          <w:i/>
          <w:iCs/>
          <w:lang w:val="fr-FR"/>
        </w:rPr>
        <w:t>r =0</w:t>
      </w:r>
    </w:p>
    <w:p w:rsidR="00D41B5F" w:rsidRPr="008811D5" w:rsidRDefault="008811D5" w:rsidP="008811D5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C</w:t>
      </w:r>
      <w:r w:rsidRPr="008811D5">
        <w:rPr>
          <w:b/>
          <w:bCs/>
          <w:lang w:val="fr-FR"/>
        </w:rPr>
        <w:t>ombinaisons de variables dépendantes</w:t>
      </w:r>
      <w:r w:rsidR="000F1641">
        <w:rPr>
          <w:b/>
          <w:bCs/>
          <w:lang w:val="fr-FR"/>
        </w:rPr>
        <w:t xml:space="preserve"> (</w:t>
      </w:r>
      <w:r w:rsidR="000F1641">
        <w:rPr>
          <w:b/>
          <w:bCs/>
          <w:i/>
          <w:lang w:val="fr-FR"/>
        </w:rPr>
        <w:t>x</w:t>
      </w:r>
      <w:r w:rsidR="000F1641">
        <w:rPr>
          <w:b/>
          <w:bCs/>
          <w:i/>
          <w:vertAlign w:val="subscript"/>
          <w:lang w:val="fr-FR"/>
        </w:rPr>
        <w:t>i</w:t>
      </w:r>
      <w:r w:rsidR="000F1641">
        <w:rPr>
          <w:b/>
          <w:bCs/>
          <w:i/>
          <w:lang w:val="fr-FR"/>
        </w:rPr>
        <w:t xml:space="preserve"> et y</w:t>
      </w:r>
      <w:r w:rsidR="000F1641">
        <w:rPr>
          <w:b/>
          <w:bCs/>
          <w:i/>
          <w:vertAlign w:val="subscript"/>
          <w:lang w:val="fr-FR"/>
        </w:rPr>
        <w:t>i</w:t>
      </w:r>
      <w:r w:rsidR="000F1641">
        <w:rPr>
          <w:b/>
          <w:bCs/>
          <w:i/>
          <w:lang w:val="fr-FR"/>
        </w:rPr>
        <w:t xml:space="preserve"> </w:t>
      </w:r>
      <w:r w:rsidR="000F1641" w:rsidRPr="000F1641">
        <w:rPr>
          <w:b/>
          <w:bCs/>
          <w:lang w:val="fr-FR"/>
        </w:rPr>
        <w:t>sont deux variables dépendantes, qui partagent une fréquence</w:t>
      </w:r>
      <w:r w:rsidR="000F1641">
        <w:rPr>
          <w:b/>
          <w:bCs/>
          <w:i/>
          <w:lang w:val="fr-FR"/>
        </w:rPr>
        <w:t>, f(x</w:t>
      </w:r>
      <w:r w:rsidR="000F1641">
        <w:rPr>
          <w:b/>
          <w:bCs/>
          <w:i/>
          <w:vertAlign w:val="subscript"/>
          <w:lang w:val="fr-FR"/>
        </w:rPr>
        <w:t>i</w:t>
      </w:r>
      <w:r w:rsidR="000F1641">
        <w:rPr>
          <w:b/>
          <w:bCs/>
          <w:i/>
          <w:lang w:val="fr-FR"/>
        </w:rPr>
        <w:t>y</w:t>
      </w:r>
      <w:r w:rsidR="000F1641">
        <w:rPr>
          <w:b/>
          <w:bCs/>
          <w:i/>
          <w:vertAlign w:val="subscript"/>
          <w:lang w:val="fr-FR"/>
        </w:rPr>
        <w:t>i</w:t>
      </w:r>
      <w:r w:rsidR="000F1641">
        <w:rPr>
          <w:b/>
          <w:bCs/>
          <w:i/>
          <w:lang w:val="fr-FR"/>
        </w:rPr>
        <w:t>)</w:t>
      </w:r>
    </w:p>
    <w:p w:rsidR="00B75587" w:rsidRPr="008811D5" w:rsidRDefault="00975586" w:rsidP="008811D5">
      <w:pPr>
        <w:pStyle w:val="Paragraphedeliste"/>
        <w:numPr>
          <w:ilvl w:val="2"/>
          <w:numId w:val="1"/>
        </w:numPr>
        <w:rPr>
          <w:lang w:val="en-CA"/>
        </w:rPr>
      </w:pPr>
      <w:r w:rsidRPr="008811D5">
        <w:rPr>
          <w:b/>
          <w:bCs/>
          <w:lang w:val="en-CA"/>
        </w:rPr>
        <w:t>Somme (a</w:t>
      </w:r>
      <w:r w:rsidRPr="008811D5">
        <w:rPr>
          <w:b/>
          <w:bCs/>
          <w:i/>
          <w:iCs/>
          <w:lang w:val="en-CA"/>
        </w:rPr>
        <w:t>X + bY)</w:t>
      </w:r>
      <w:r w:rsidRPr="008811D5">
        <w:rPr>
          <w:b/>
          <w:bCs/>
          <w:lang w:val="en-CA"/>
        </w:rPr>
        <w:t xml:space="preserve"> </w:t>
      </w:r>
    </w:p>
    <w:p w:rsidR="00B75587" w:rsidRPr="008811D5" w:rsidRDefault="00975586" w:rsidP="008811D5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i/>
          <w:iCs/>
          <w:lang w:val="en-CA"/>
        </w:rPr>
        <w:t xml:space="preserve">E(aX + </w:t>
      </w:r>
      <w:r w:rsidRPr="008811D5">
        <w:rPr>
          <w:i/>
          <w:iCs/>
          <w:lang w:val="fr-FR"/>
        </w:rPr>
        <w:t>bY) = aE(X) + bE(Y)</w:t>
      </w:r>
    </w:p>
    <w:p w:rsidR="00B75587" w:rsidRPr="008811D5" w:rsidRDefault="00975586" w:rsidP="008811D5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i/>
          <w:iCs/>
          <w:lang w:val="fr-FR"/>
        </w:rPr>
        <w:t>Var(aX + bY) = a</w:t>
      </w:r>
      <w:r w:rsidRPr="008811D5">
        <w:rPr>
          <w:i/>
          <w:iCs/>
          <w:vertAlign w:val="superscript"/>
          <w:lang w:val="fr-FR"/>
        </w:rPr>
        <w:t>2</w:t>
      </w:r>
      <w:r w:rsidRPr="008811D5">
        <w:rPr>
          <w:i/>
          <w:iCs/>
          <w:lang w:val="fr-FR"/>
        </w:rPr>
        <w:t>Var(X) + b</w:t>
      </w:r>
      <w:r w:rsidRPr="008811D5">
        <w:rPr>
          <w:i/>
          <w:iCs/>
          <w:vertAlign w:val="superscript"/>
          <w:lang w:val="fr-FR"/>
        </w:rPr>
        <w:t>2</w:t>
      </w:r>
      <w:r w:rsidRPr="008811D5">
        <w:rPr>
          <w:i/>
          <w:iCs/>
          <w:lang w:val="fr-FR"/>
        </w:rPr>
        <w:t xml:space="preserve">Var(Y) </w:t>
      </w:r>
      <w:r w:rsidRPr="008811D5">
        <w:rPr>
          <w:i/>
          <w:iCs/>
        </w:rPr>
        <w:t>+ 2</w:t>
      </w:r>
      <w:r w:rsidRPr="008811D5">
        <w:rPr>
          <w:i/>
          <w:iCs/>
          <w:lang w:val="fr-FR"/>
        </w:rPr>
        <w:t>abCov(X,Y)</w:t>
      </w:r>
    </w:p>
    <w:p w:rsidR="008811D5" w:rsidRDefault="000F1641" w:rsidP="008811D5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E(X) et E(Y) se trouve avec la loi d’espérance mathématique normale</w:t>
      </w:r>
    </w:p>
    <w:p w:rsidR="001A4D4D" w:rsidRPr="000F1641" w:rsidRDefault="000F1641" w:rsidP="001A4D4D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E(XY) = </w:t>
      </w:r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 f(x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B75587" w:rsidRPr="00377F92" w:rsidRDefault="00975586" w:rsidP="00377F92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Lois de probabilité discrètes</w:t>
      </w:r>
    </w:p>
    <w:p w:rsidR="00B75587" w:rsidRPr="000F1641" w:rsidRDefault="00975586" w:rsidP="000F1641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La loi binomiale</w:t>
      </w:r>
      <w:r w:rsidR="000F1641">
        <w:rPr>
          <w:b/>
          <w:bCs/>
          <w:lang w:val="fr-FR"/>
        </w:rPr>
        <w:t xml:space="preserve"> : </w:t>
      </w:r>
      <w:r w:rsidR="000F1641" w:rsidRPr="000F1641">
        <w:rPr>
          <w:b/>
          <w:bCs/>
          <w:lang w:val="fr-FR"/>
        </w:rPr>
        <w:t>Utilisée lorsque le phénomène aléatoire observé donne lieu à deux résultats possibles seulement</w:t>
      </w:r>
    </w:p>
    <w:p w:rsidR="000F1641" w:rsidRPr="00C540D0" w:rsidRDefault="00C540D0" w:rsidP="000F1641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t>Épreuve de Bernoulli</w:t>
      </w:r>
    </w:p>
    <w:p w:rsidR="00B75587" w:rsidRPr="00C540D0" w:rsidRDefault="00975586" w:rsidP="00C540D0">
      <w:pPr>
        <w:pStyle w:val="Paragraphedeliste"/>
        <w:numPr>
          <w:ilvl w:val="3"/>
          <w:numId w:val="1"/>
        </w:numPr>
        <w:rPr>
          <w:lang w:val="en-CA"/>
        </w:rPr>
      </w:pPr>
      <w:r w:rsidRPr="00C540D0">
        <w:rPr>
          <w:lang w:val="fr-FR"/>
        </w:rPr>
        <w:t xml:space="preserve">succès avec probabilité,  </w:t>
      </w:r>
      <w:r w:rsidRPr="00C540D0">
        <w:rPr>
          <w:i/>
          <w:iCs/>
          <w:lang w:val="fr-FR"/>
        </w:rPr>
        <w:t>p</w:t>
      </w:r>
    </w:p>
    <w:p w:rsidR="00B75587" w:rsidRPr="00C540D0" w:rsidRDefault="00975586" w:rsidP="00C540D0">
      <w:pPr>
        <w:pStyle w:val="Paragraphedeliste"/>
        <w:numPr>
          <w:ilvl w:val="3"/>
          <w:numId w:val="1"/>
        </w:numPr>
        <w:rPr>
          <w:lang w:val="en-CA"/>
        </w:rPr>
      </w:pPr>
      <w:r w:rsidRPr="00C540D0">
        <w:rPr>
          <w:lang w:val="fr-FR"/>
        </w:rPr>
        <w:t xml:space="preserve">insuccès avec probabilité, </w:t>
      </w:r>
      <w:r w:rsidRPr="00C540D0">
        <w:rPr>
          <w:i/>
          <w:iCs/>
          <w:lang w:val="fr-FR"/>
        </w:rPr>
        <w:t>q = (1-p)</w:t>
      </w:r>
    </w:p>
    <w:p w:rsidR="00C540D0" w:rsidRDefault="00745F7B" w:rsidP="00C540D0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>Conditions</w:t>
      </w:r>
    </w:p>
    <w:p w:rsidR="00B75587" w:rsidRPr="00745F7B" w:rsidRDefault="00975586" w:rsidP="00745F7B">
      <w:pPr>
        <w:pStyle w:val="Paragraphedeliste"/>
        <w:numPr>
          <w:ilvl w:val="4"/>
          <w:numId w:val="1"/>
        </w:numPr>
        <w:rPr>
          <w:lang w:val="en-CA"/>
        </w:rPr>
      </w:pPr>
      <w:r w:rsidRPr="00745F7B">
        <w:rPr>
          <w:lang w:val="en-US"/>
        </w:rPr>
        <w:t>I</w:t>
      </w:r>
      <w:r w:rsidRPr="00745F7B">
        <w:rPr>
          <w:lang w:val="fr-FR"/>
        </w:rPr>
        <w:t>l n’y a que deux résultats possibles pour chaque épreuve</w:t>
      </w:r>
    </w:p>
    <w:p w:rsidR="00B75587" w:rsidRPr="00745F7B" w:rsidRDefault="00975586" w:rsidP="00745F7B">
      <w:pPr>
        <w:pStyle w:val="Paragraphedeliste"/>
        <w:numPr>
          <w:ilvl w:val="4"/>
          <w:numId w:val="1"/>
        </w:numPr>
        <w:rPr>
          <w:lang w:val="en-CA"/>
        </w:rPr>
      </w:pPr>
      <w:r w:rsidRPr="00745F7B">
        <w:rPr>
          <w:lang w:val="en-US"/>
        </w:rPr>
        <w:t>L</w:t>
      </w:r>
      <w:r w:rsidRPr="00745F7B">
        <w:rPr>
          <w:lang w:val="fr-FR"/>
        </w:rPr>
        <w:t>es épreuves sont indépendantes</w:t>
      </w:r>
    </w:p>
    <w:p w:rsidR="00B75587" w:rsidRPr="00745F7B" w:rsidRDefault="00975586" w:rsidP="00745F7B">
      <w:pPr>
        <w:pStyle w:val="Paragraphedeliste"/>
        <w:numPr>
          <w:ilvl w:val="4"/>
          <w:numId w:val="1"/>
        </w:numPr>
        <w:rPr>
          <w:lang w:val="en-CA"/>
        </w:rPr>
      </w:pPr>
      <w:r w:rsidRPr="00745F7B">
        <w:rPr>
          <w:lang w:val="en-US"/>
        </w:rPr>
        <w:t>L</w:t>
      </w:r>
      <w:r w:rsidRPr="00745F7B">
        <w:rPr>
          <w:lang w:val="fr-FR"/>
        </w:rPr>
        <w:t>a probabilité de succès est la même à chaque épreuve</w:t>
      </w:r>
    </w:p>
    <w:p w:rsidR="00B75587" w:rsidRPr="00745F7B" w:rsidRDefault="00975586" w:rsidP="00745F7B">
      <w:pPr>
        <w:pStyle w:val="Paragraphedeliste"/>
        <w:numPr>
          <w:ilvl w:val="3"/>
          <w:numId w:val="1"/>
        </w:numPr>
        <w:rPr>
          <w:b/>
          <w:bCs/>
          <w:lang w:val="en-CA"/>
        </w:rPr>
      </w:pPr>
      <w:r w:rsidRPr="00745F7B">
        <w:rPr>
          <w:b/>
          <w:bCs/>
          <w:lang w:val="fr-FR"/>
        </w:rPr>
        <w:t>Ce qu’on veut</w:t>
      </w:r>
      <w:r w:rsidR="00745F7B">
        <w:rPr>
          <w:b/>
          <w:bCs/>
          <w:lang w:val="fr-FR"/>
        </w:rPr>
        <w:t xml:space="preserve"> : </w:t>
      </w:r>
      <w:r w:rsidRPr="00745F7B">
        <w:rPr>
          <w:b/>
          <w:bCs/>
          <w:lang w:val="fr-FR"/>
        </w:rPr>
        <w:t xml:space="preserve">déterminer la probabilité qu’au cours de </w:t>
      </w:r>
      <w:r w:rsidRPr="00745F7B">
        <w:rPr>
          <w:b/>
          <w:bCs/>
          <w:i/>
          <w:iCs/>
          <w:lang w:val="fr-FR"/>
        </w:rPr>
        <w:t>n</w:t>
      </w:r>
      <w:r w:rsidRPr="00745F7B">
        <w:rPr>
          <w:b/>
          <w:bCs/>
          <w:lang w:val="fr-FR"/>
        </w:rPr>
        <w:t xml:space="preserve"> essais, l’événement succès (de probabilité </w:t>
      </w:r>
      <w:r w:rsidRPr="00745F7B">
        <w:rPr>
          <w:b/>
          <w:bCs/>
          <w:i/>
          <w:iCs/>
          <w:lang w:val="fr-FR"/>
        </w:rPr>
        <w:t>p</w:t>
      </w:r>
      <w:r w:rsidRPr="00745F7B">
        <w:rPr>
          <w:b/>
          <w:bCs/>
          <w:lang w:val="fr-FR"/>
        </w:rPr>
        <w:t xml:space="preserve">) se produise </w:t>
      </w:r>
      <w:r w:rsidRPr="00745F7B">
        <w:rPr>
          <w:b/>
          <w:bCs/>
          <w:i/>
          <w:iCs/>
          <w:lang w:val="fr-FR"/>
        </w:rPr>
        <w:t>x</w:t>
      </w:r>
      <w:r w:rsidRPr="00745F7B">
        <w:rPr>
          <w:b/>
          <w:bCs/>
          <w:lang w:val="fr-FR"/>
        </w:rPr>
        <w:t xml:space="preserve"> fois</w:t>
      </w:r>
    </w:p>
    <w:p w:rsidR="00B75587" w:rsidRPr="00745F7B" w:rsidRDefault="00975586" w:rsidP="00745F7B">
      <w:pPr>
        <w:pStyle w:val="Paragraphedeliste"/>
        <w:numPr>
          <w:ilvl w:val="2"/>
          <w:numId w:val="1"/>
        </w:numPr>
        <w:rPr>
          <w:lang w:val="en-CA"/>
        </w:rPr>
      </w:pPr>
      <w:r w:rsidRPr="00745F7B">
        <w:rPr>
          <w:b/>
          <w:bCs/>
          <w:lang w:val="fr-FR"/>
        </w:rPr>
        <w:t>Notation</w:t>
      </w:r>
      <w:r w:rsidR="0085271E">
        <w:rPr>
          <w:b/>
          <w:bCs/>
          <w:lang w:val="fr-FR"/>
        </w:rPr>
        <w:t xml:space="preserve">,  </w:t>
      </w:r>
      <w:r w:rsidR="0085271E" w:rsidRPr="0085271E">
        <w:rPr>
          <w:b/>
          <w:bCs/>
          <w:i/>
          <w:iCs/>
          <w:lang w:val="fr-FR"/>
        </w:rPr>
        <w:t>P(X=x) = b(x; n, p)</w:t>
      </w:r>
    </w:p>
    <w:p w:rsidR="00B75587" w:rsidRPr="00745F7B" w:rsidRDefault="00975586" w:rsidP="00745F7B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p</w:t>
      </w:r>
      <w:r w:rsidRPr="00745F7B">
        <w:rPr>
          <w:lang w:val="fr-FR"/>
        </w:rPr>
        <w:t>: probabilité de succès</w:t>
      </w:r>
    </w:p>
    <w:p w:rsidR="00B75587" w:rsidRPr="00745F7B" w:rsidRDefault="00975586" w:rsidP="00745F7B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q</w:t>
      </w:r>
      <w:r w:rsidRPr="00745F7B">
        <w:rPr>
          <w:lang w:val="fr-FR"/>
        </w:rPr>
        <w:t xml:space="preserve">: probabilité d’insuccès = </w:t>
      </w:r>
      <w:r w:rsidRPr="00745F7B">
        <w:rPr>
          <w:i/>
          <w:iCs/>
          <w:lang w:val="fr-FR"/>
        </w:rPr>
        <w:t>1-p</w:t>
      </w:r>
    </w:p>
    <w:p w:rsidR="00B75587" w:rsidRPr="00745F7B" w:rsidRDefault="00975586" w:rsidP="00745F7B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n</w:t>
      </w:r>
      <w:r w:rsidRPr="00745F7B">
        <w:rPr>
          <w:lang w:val="fr-FR"/>
        </w:rPr>
        <w:t>: nombre d’épreuves indépendantes</w:t>
      </w:r>
    </w:p>
    <w:p w:rsidR="00B75587" w:rsidRPr="00745F7B" w:rsidRDefault="00975586" w:rsidP="00745F7B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x</w:t>
      </w:r>
      <w:r w:rsidRPr="00745F7B">
        <w:rPr>
          <w:lang w:val="fr-FR"/>
        </w:rPr>
        <w:t>: nombre de succès dans n épreuves</w:t>
      </w:r>
    </w:p>
    <w:p w:rsidR="00B75587" w:rsidRPr="00745F7B" w:rsidRDefault="00975586" w:rsidP="00745F7B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X</w:t>
      </w:r>
      <w:r w:rsidRPr="00745F7B">
        <w:rPr>
          <w:lang w:val="fr-FR"/>
        </w:rPr>
        <w:t>: variable aléatoire d</w:t>
      </w:r>
      <w:r w:rsidR="00745F7B">
        <w:rPr>
          <w:lang w:val="fr-FR"/>
        </w:rPr>
        <w:t xml:space="preserve">iscrète prenant les valeurs </w:t>
      </w:r>
      <w:r w:rsidRPr="00745F7B">
        <w:rPr>
          <w:lang w:val="fr-FR"/>
        </w:rPr>
        <w:t xml:space="preserve">entières </w:t>
      </w:r>
      <w:r w:rsidRPr="00745F7B">
        <w:rPr>
          <w:i/>
          <w:iCs/>
          <w:lang w:val="fr-FR"/>
        </w:rPr>
        <w:t>x = 0, 1, 2, ...., n</w:t>
      </w:r>
    </w:p>
    <w:p w:rsidR="00B75587" w:rsidRPr="00745F7B" w:rsidRDefault="00975586" w:rsidP="00745F7B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lastRenderedPageBreak/>
        <w:t>N</w:t>
      </w:r>
      <w:r w:rsidRPr="00745F7B">
        <w:rPr>
          <w:lang w:val="fr-FR"/>
        </w:rPr>
        <w:t>: population</w:t>
      </w:r>
    </w:p>
    <w:p w:rsidR="00745F7B" w:rsidRPr="0085271E" w:rsidRDefault="0085271E" w:rsidP="00745F7B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30"/>
        </w:rPr>
        <w:object w:dxaOrig="2860" w:dyaOrig="720">
          <v:shape id="_x0000_i1036" type="#_x0000_t75" style="width:143.25pt;height:36pt" o:ole="">
            <v:imagedata r:id="rId27" o:title=""/>
          </v:shape>
          <o:OLEObject Type="Embed" ProgID="Equation.3" ShapeID="_x0000_i1036" DrawAspect="Content" ObjectID="_1396542962" r:id="rId28"/>
        </w:object>
      </w:r>
      <w:r>
        <w:t xml:space="preserve">= </w:t>
      </w:r>
      <w:r w:rsidRPr="00F87C3B">
        <w:rPr>
          <w:position w:val="-28"/>
        </w:rPr>
        <w:object w:dxaOrig="2040" w:dyaOrig="660">
          <v:shape id="_x0000_i1037" type="#_x0000_t75" style="width:102pt;height:33pt" o:ole="">
            <v:imagedata r:id="rId29" o:title=""/>
          </v:shape>
          <o:OLEObject Type="Embed" ProgID="Equation.3" ShapeID="_x0000_i1037" DrawAspect="Content" ObjectID="_1396542963" r:id="rId30"/>
        </w:object>
      </w:r>
    </w:p>
    <w:p w:rsidR="0085271E" w:rsidRPr="0085271E" w:rsidRDefault="0085271E" w:rsidP="00745F7B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t>L</w:t>
      </w:r>
      <w:r w:rsidRPr="0085271E">
        <w:rPr>
          <w:b/>
          <w:bCs/>
          <w:lang w:val="fr-FR"/>
        </w:rPr>
        <w:t xml:space="preserve">’espérance mathématique de </w:t>
      </w:r>
      <w:r w:rsidRPr="0085271E">
        <w:rPr>
          <w:b/>
          <w:bCs/>
          <w:i/>
          <w:iCs/>
          <w:lang w:val="fr-FR"/>
        </w:rPr>
        <w:t>X</w:t>
      </w:r>
      <w:r w:rsidRPr="0085271E">
        <w:rPr>
          <w:b/>
          <w:bCs/>
          <w:lang w:val="fr-FR"/>
        </w:rPr>
        <w:t>, la variance et l’écart-type</w:t>
      </w:r>
    </w:p>
    <w:p w:rsidR="0085271E" w:rsidRPr="0085271E" w:rsidRDefault="0085271E" w:rsidP="0085271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8"/>
        </w:rPr>
        <w:object w:dxaOrig="2260" w:dyaOrig="620">
          <v:shape id="_x0000_i1038" type="#_x0000_t75" style="width:53.25pt;height:15pt" o:ole="">
            <v:imagedata r:id="rId31" o:title=""/>
          </v:shape>
          <o:OLEObject Type="Embed" ProgID="Equation.3" ShapeID="_x0000_i1038" DrawAspect="Content" ObjectID="_1396542964" r:id="rId32"/>
        </w:object>
      </w:r>
    </w:p>
    <w:p w:rsidR="0085271E" w:rsidRPr="0085271E" w:rsidRDefault="0085271E" w:rsidP="0085271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8"/>
        </w:rPr>
        <w:object w:dxaOrig="3019" w:dyaOrig="620">
          <v:shape id="_x0000_i1039" type="#_x0000_t75" style="width:82.5pt;height:16.5pt" o:ole="">
            <v:imagedata r:id="rId33" o:title=""/>
          </v:shape>
          <o:OLEObject Type="Embed" ProgID="Equation.3" ShapeID="_x0000_i1039" DrawAspect="Content" ObjectID="_1396542965" r:id="rId34"/>
        </w:object>
      </w:r>
    </w:p>
    <w:p w:rsidR="0085271E" w:rsidRPr="00207880" w:rsidRDefault="0085271E" w:rsidP="0085271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22"/>
        </w:rPr>
        <w:object w:dxaOrig="2880" w:dyaOrig="660">
          <v:shape id="_x0000_i1040" type="#_x0000_t75" style="width:84.75pt;height:19.5pt" o:ole="">
            <v:imagedata r:id="rId35" o:title=""/>
          </v:shape>
          <o:OLEObject Type="Embed" ProgID="Equation.3" ShapeID="_x0000_i1040" DrawAspect="Content" ObjectID="_1396542966" r:id="rId36"/>
        </w:object>
      </w:r>
    </w:p>
    <w:p w:rsidR="00207880" w:rsidRDefault="009E27DE" w:rsidP="00207880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Relations utiles</w: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30"/>
        </w:rPr>
        <w:object w:dxaOrig="4980" w:dyaOrig="720">
          <v:shape id="_x0000_i1041" type="#_x0000_t75" style="width:249pt;height:36pt" o:ole="">
            <v:imagedata r:id="rId37" o:title=""/>
          </v:shape>
          <o:OLEObject Type="Embed" ProgID="Equation.3" ShapeID="_x0000_i1041" DrawAspect="Content" ObjectID="_1396542967" r:id="rId38"/>
        </w:objec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30"/>
        </w:rPr>
        <w:object w:dxaOrig="2659" w:dyaOrig="720">
          <v:shape id="_x0000_i1042" type="#_x0000_t75" style="width:132.75pt;height:36pt" o:ole="">
            <v:imagedata r:id="rId39" o:title=""/>
          </v:shape>
          <o:OLEObject Type="Embed" ProgID="Equation.3" ShapeID="_x0000_i1042" DrawAspect="Content" ObjectID="_1396542968" r:id="rId40"/>
        </w:objec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2400" w:dyaOrig="320">
          <v:shape id="_x0000_i1043" type="#_x0000_t75" style="width:120pt;height:15.75pt" o:ole="">
            <v:imagedata r:id="rId41" o:title=""/>
          </v:shape>
          <o:OLEObject Type="Embed" ProgID="Equation.3" ShapeID="_x0000_i1043" DrawAspect="Content" ObjectID="_1396542969" r:id="rId42"/>
        </w:objec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2400" w:dyaOrig="320">
          <v:shape id="_x0000_i1044" type="#_x0000_t75" style="width:120pt;height:15.75pt" o:ole="">
            <v:imagedata r:id="rId43" o:title=""/>
          </v:shape>
          <o:OLEObject Type="Embed" ProgID="Equation.3" ShapeID="_x0000_i1044" DrawAspect="Content" ObjectID="_1396542970" r:id="rId44"/>
        </w:objec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4099" w:dyaOrig="320">
          <v:shape id="_x0000_i1045" type="#_x0000_t75" style="width:205.5pt;height:15.75pt" o:ole="">
            <v:imagedata r:id="rId45" o:title=""/>
          </v:shape>
          <o:OLEObject Type="Embed" ProgID="Equation.3" ShapeID="_x0000_i1045" DrawAspect="Content" ObjectID="_1396542971" r:id="rId46"/>
        </w:objec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4180" w:dyaOrig="340">
          <v:shape id="_x0000_i1046" type="#_x0000_t75" style="width:209.25pt;height:16.5pt" o:ole="">
            <v:imagedata r:id="rId47" o:title=""/>
          </v:shape>
          <o:OLEObject Type="Embed" ProgID="Equation.3" ShapeID="_x0000_i1046" DrawAspect="Content" ObjectID="_1396542972" r:id="rId48"/>
        </w:objec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1460" w:dyaOrig="360">
          <v:shape id="_x0000_i1047" type="#_x0000_t75" style="width:72.75pt;height:18.75pt" o:ole="">
            <v:imagedata r:id="rId49" o:title=""/>
          </v:shape>
          <o:OLEObject Type="Embed" ProgID="Equation.3" ShapeID="_x0000_i1047" DrawAspect="Content" ObjectID="_1396542973" r:id="rId50"/>
        </w:object>
      </w:r>
    </w:p>
    <w:p w:rsidR="009E27DE" w:rsidRPr="009E27DE" w:rsidRDefault="009E27DE" w:rsidP="009E27DE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2380" w:dyaOrig="360">
          <v:shape id="_x0000_i1048" type="#_x0000_t75" style="width:119.25pt;height:18.75pt" o:ole="">
            <v:imagedata r:id="rId51" o:title=""/>
          </v:shape>
          <o:OLEObject Type="Embed" ProgID="Equation.3" ShapeID="_x0000_i1048" DrawAspect="Content" ObjectID="_1396542974" r:id="rId52"/>
        </w:object>
      </w:r>
    </w:p>
    <w:p w:rsidR="007E367A" w:rsidRPr="007E367A" w:rsidRDefault="007E367A" w:rsidP="007E367A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Lorsque </w:t>
      </w:r>
      <w:r w:rsidRPr="007E367A">
        <w:rPr>
          <w:b/>
          <w:bCs/>
          <w:i/>
          <w:iCs/>
          <w:lang w:val="fr-FR"/>
        </w:rPr>
        <w:t>p &gt; 0</w:t>
      </w:r>
      <w:r w:rsidRPr="007E367A">
        <w:rPr>
          <w:b/>
          <w:bCs/>
          <w:i/>
          <w:iCs/>
        </w:rPr>
        <w:t>,</w:t>
      </w:r>
      <w:r w:rsidRPr="007E367A">
        <w:rPr>
          <w:b/>
          <w:bCs/>
          <w:i/>
          <w:iCs/>
          <w:lang w:val="fr-FR"/>
        </w:rPr>
        <w:t>5</w:t>
      </w:r>
      <w:r>
        <w:rPr>
          <w:b/>
          <w:bCs/>
          <w:iCs/>
          <w:lang w:val="fr-FR"/>
        </w:rPr>
        <w:t xml:space="preserve">, </w:t>
      </w:r>
      <w:r w:rsidRPr="007E367A">
        <w:rPr>
          <w:b/>
          <w:bCs/>
          <w:i/>
          <w:iCs/>
          <w:lang w:val="fr-FR"/>
        </w:rPr>
        <w:t>b(x; n, p) = b(n-x; n, 1-p)</w:t>
      </w:r>
      <w:r>
        <w:rPr>
          <w:b/>
          <w:bCs/>
          <w:iCs/>
          <w:lang w:val="fr-FR"/>
        </w:rPr>
        <w:t xml:space="preserve"> </w:t>
      </w:r>
      <w:r w:rsidR="00686A81">
        <w:rPr>
          <w:b/>
          <w:bCs/>
          <w:iCs/>
          <w:lang w:val="fr-FR"/>
        </w:rPr>
        <w:t>TABLE</w:t>
      </w:r>
      <w:r>
        <w:rPr>
          <w:b/>
          <w:bCs/>
          <w:i/>
          <w:iCs/>
          <w:lang w:val="fr-FR"/>
        </w:rPr>
        <w:br/>
      </w:r>
      <w:r w:rsidRPr="00F87C3B">
        <w:rPr>
          <w:position w:val="-30"/>
        </w:rPr>
        <w:object w:dxaOrig="5160" w:dyaOrig="720">
          <v:shape id="_x0000_i1049" type="#_x0000_t75" style="width:258pt;height:36pt" o:ole="">
            <v:imagedata r:id="rId53" o:title=""/>
          </v:shape>
          <o:OLEObject Type="Embed" ProgID="Equation.3" ShapeID="_x0000_i1049" DrawAspect="Content" ObjectID="_1396542975" r:id="rId54"/>
        </w:object>
      </w:r>
      <w:r w:rsidR="00686A81">
        <w:t xml:space="preserve"> ÉQUATION</w:t>
      </w:r>
    </w:p>
    <w:p w:rsidR="00686A81" w:rsidRPr="00686A81" w:rsidRDefault="00686A81" w:rsidP="007E367A">
      <w:pPr>
        <w:pStyle w:val="Paragraphedeliste"/>
        <w:numPr>
          <w:ilvl w:val="2"/>
          <w:numId w:val="1"/>
        </w:numPr>
        <w:rPr>
          <w:lang w:val="en-CA"/>
        </w:rPr>
      </w:pPr>
      <w:r w:rsidRPr="00686A81">
        <w:rPr>
          <w:b/>
          <w:bCs/>
        </w:rPr>
        <w:t>Excel</w:t>
      </w:r>
      <w:r>
        <w:rPr>
          <w:b/>
          <w:bCs/>
        </w:rPr>
        <w:t> </w:t>
      </w:r>
    </w:p>
    <w:p w:rsidR="00686A81" w:rsidRPr="00686A81" w:rsidRDefault="00975586" w:rsidP="00686A81">
      <w:pPr>
        <w:pStyle w:val="Paragraphedeliste"/>
        <w:numPr>
          <w:ilvl w:val="3"/>
          <w:numId w:val="1"/>
        </w:numPr>
        <w:rPr>
          <w:lang w:val="en-CA"/>
        </w:rPr>
      </w:pPr>
      <w:r w:rsidRPr="00686A81">
        <w:rPr>
          <w:b/>
          <w:bCs/>
          <w:lang w:val="en-CA"/>
        </w:rPr>
        <w:t xml:space="preserve">Pour la probabilité de </w:t>
      </w:r>
      <w:r w:rsidRPr="00686A81">
        <w:rPr>
          <w:b/>
          <w:bCs/>
          <w:i/>
          <w:iCs/>
          <w:lang w:val="en-CA"/>
        </w:rPr>
        <w:t>X</w:t>
      </w:r>
      <w:r w:rsidRPr="00686A81">
        <w:rPr>
          <w:b/>
          <w:bCs/>
          <w:lang w:val="en-CA"/>
        </w:rPr>
        <w:t xml:space="preserve"> on utilise</w:t>
      </w:r>
      <w:r w:rsidR="00686A81">
        <w:rPr>
          <w:b/>
          <w:bCs/>
          <w:lang w:val="en-CA"/>
        </w:rPr>
        <w:t xml:space="preserve">: </w:t>
      </w:r>
      <w:r w:rsidR="00686A81" w:rsidRPr="00686A81">
        <w:rPr>
          <w:i/>
          <w:iCs/>
          <w:lang w:val="fr-FR"/>
        </w:rPr>
        <w:t>LOI.BINOMIALE(x;n;p;FAUX)</w:t>
      </w:r>
    </w:p>
    <w:p w:rsidR="00686A81" w:rsidRPr="00686A81" w:rsidRDefault="00975586" w:rsidP="00686A81">
      <w:pPr>
        <w:pStyle w:val="Paragraphedeliste"/>
        <w:numPr>
          <w:ilvl w:val="3"/>
          <w:numId w:val="1"/>
        </w:numPr>
        <w:rPr>
          <w:lang w:val="en-CA"/>
        </w:rPr>
      </w:pPr>
      <w:r w:rsidRPr="00686A81">
        <w:rPr>
          <w:b/>
          <w:bCs/>
          <w:lang w:val="fr-FR"/>
        </w:rPr>
        <w:t xml:space="preserve">Pour obtenir </w:t>
      </w:r>
      <w:r w:rsidRPr="00686A81">
        <w:rPr>
          <w:b/>
          <w:bCs/>
          <w:lang w:val="en-US"/>
        </w:rPr>
        <w:t xml:space="preserve">la probabilité cumulée de </w:t>
      </w:r>
      <w:r w:rsidRPr="00686A81">
        <w:rPr>
          <w:b/>
          <w:bCs/>
          <w:i/>
          <w:iCs/>
          <w:lang w:val="en-US"/>
        </w:rPr>
        <w:t>X</w:t>
      </w:r>
      <w:r w:rsidRPr="00686A81">
        <w:rPr>
          <w:b/>
          <w:bCs/>
          <w:lang w:val="en-US"/>
        </w:rPr>
        <w:t xml:space="preserve"> on </w:t>
      </w:r>
      <w:r w:rsidR="00686A81">
        <w:rPr>
          <w:b/>
          <w:bCs/>
          <w:lang w:val="en-US"/>
        </w:rPr>
        <w:t xml:space="preserve">utilize: </w:t>
      </w:r>
      <w:r w:rsidR="00686A81" w:rsidRPr="00686A81">
        <w:rPr>
          <w:i/>
          <w:iCs/>
          <w:lang w:val="fr-FR"/>
        </w:rPr>
        <w:t>LOI.BINOMIALE(x;n;p;VRAI)</w:t>
      </w:r>
    </w:p>
    <w:p w:rsidR="00686A81" w:rsidRPr="007C6D7C" w:rsidRDefault="00975586" w:rsidP="007C6D7C">
      <w:pPr>
        <w:pStyle w:val="Paragraphedeliste"/>
        <w:numPr>
          <w:ilvl w:val="3"/>
          <w:numId w:val="1"/>
        </w:numPr>
        <w:rPr>
          <w:lang w:val="en-CA"/>
        </w:rPr>
      </w:pPr>
      <w:r w:rsidRPr="00686A81">
        <w:rPr>
          <w:b/>
          <w:bCs/>
          <w:lang w:val="fr-FR"/>
        </w:rPr>
        <w:t xml:space="preserve">Pour </w:t>
      </w:r>
      <w:r w:rsidRPr="00686A81">
        <w:rPr>
          <w:b/>
          <w:bCs/>
          <w:i/>
          <w:iCs/>
          <w:lang w:val="fr-FR"/>
        </w:rPr>
        <w:t>b(2;10,10%)</w:t>
      </w:r>
      <w:r w:rsidR="007C6D7C">
        <w:rPr>
          <w:b/>
          <w:bCs/>
          <w:i/>
          <w:iCs/>
          <w:lang w:val="fr-FR"/>
        </w:rPr>
        <w:t xml:space="preserve"> : </w:t>
      </w:r>
      <w:r w:rsidR="00686A81" w:rsidRPr="007C6D7C">
        <w:rPr>
          <w:i/>
          <w:iCs/>
          <w:lang w:val="fr-FR"/>
        </w:rPr>
        <w:t>LOI.BINOMIALE(2;10;0,1;FAUX)</w:t>
      </w:r>
    </w:p>
    <w:p w:rsidR="007E367A" w:rsidRPr="007E367A" w:rsidRDefault="009E27DE" w:rsidP="007E367A">
      <w:pPr>
        <w:pStyle w:val="Paragraphedeliste"/>
        <w:numPr>
          <w:ilvl w:val="2"/>
          <w:numId w:val="1"/>
        </w:numPr>
        <w:rPr>
          <w:lang w:val="en-CA"/>
        </w:rPr>
      </w:pPr>
      <w:r>
        <w:t>On peut aussi utiliser la table de la loi binomiale</w:t>
      </w:r>
    </w:p>
    <w:p w:rsidR="00B75587" w:rsidRPr="00F44DCE" w:rsidRDefault="00975586" w:rsidP="00F44DCE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La loi de Poisson</w:t>
      </w:r>
      <w:r w:rsidR="00F44DCE">
        <w:rPr>
          <w:b/>
          <w:bCs/>
          <w:lang w:val="fr-FR"/>
        </w:rPr>
        <w:t xml:space="preserve"> : </w:t>
      </w:r>
      <w:r w:rsidR="00F44DCE" w:rsidRPr="00F44DCE">
        <w:rPr>
          <w:b/>
          <w:bCs/>
          <w:lang w:val="fr-FR"/>
        </w:rPr>
        <w:t xml:space="preserve">on cherche à déterminer la probabilité qu’un événement particulier se réalise </w:t>
      </w:r>
      <w:r w:rsidR="00F44DCE" w:rsidRPr="00F44DCE">
        <w:rPr>
          <w:b/>
          <w:bCs/>
          <w:i/>
          <w:iCs/>
          <w:lang w:val="fr-FR"/>
        </w:rPr>
        <w:t>x</w:t>
      </w:r>
      <w:r w:rsidR="00F44DCE" w:rsidRPr="00F44DCE">
        <w:rPr>
          <w:b/>
          <w:bCs/>
          <w:lang w:val="fr-FR"/>
        </w:rPr>
        <w:t xml:space="preserve"> fois au cours d’une période de temps de durée </w:t>
      </w:r>
      <w:r w:rsidR="00F44DCE" w:rsidRPr="00F44DCE">
        <w:rPr>
          <w:b/>
          <w:bCs/>
          <w:i/>
          <w:iCs/>
          <w:lang w:val="fr-FR"/>
        </w:rPr>
        <w:t>t</w:t>
      </w:r>
      <w:r w:rsidR="00603FC1">
        <w:rPr>
          <w:b/>
          <w:bCs/>
          <w:i/>
          <w:iCs/>
          <w:lang w:val="fr-FR"/>
        </w:rPr>
        <w:t xml:space="preserve"> </w:t>
      </w:r>
      <w:r w:rsidR="00E5608F">
        <w:rPr>
          <w:b/>
          <w:bCs/>
          <w:i/>
          <w:iCs/>
          <w:lang w:val="fr-FR"/>
        </w:rPr>
        <w:t xml:space="preserve"> </w:t>
      </w:r>
    </w:p>
    <w:p w:rsidR="00F44DCE" w:rsidRPr="00F44DCE" w:rsidRDefault="00F44DCE" w:rsidP="00F44DCE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24"/>
        </w:rPr>
        <w:object w:dxaOrig="2760" w:dyaOrig="660">
          <v:shape id="_x0000_i1050" type="#_x0000_t75" style="width:138pt;height:33pt" o:ole="">
            <v:imagedata r:id="rId55" o:title=""/>
          </v:shape>
          <o:OLEObject Type="Embed" ProgID="Equation.3" ShapeID="_x0000_i1050" DrawAspect="Content" ObjectID="_1396542976" r:id="rId56"/>
        </w:object>
      </w:r>
      <w:r>
        <w:t>,</w:t>
      </w:r>
    </w:p>
    <w:p w:rsidR="00F44DCE" w:rsidRPr="00F44DCE" w:rsidRDefault="00F44DCE" w:rsidP="00E5608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i/>
          <w:iCs/>
          <w:lang w:val="fr-FR"/>
        </w:rPr>
        <w:t xml:space="preserve">λ </w:t>
      </w:r>
      <w:r w:rsidRPr="00F44DCE">
        <w:rPr>
          <w:lang w:val="fr-FR"/>
        </w:rPr>
        <w:t xml:space="preserve">: nombre moyen de succès dans l'intervalle de   </w:t>
      </w:r>
      <w:r w:rsidRPr="00F44DCE">
        <w:rPr>
          <w:lang w:val="fr-FR"/>
        </w:rPr>
        <w:tab/>
        <w:t xml:space="preserve">temps </w:t>
      </w:r>
      <w:r w:rsidRPr="00F44DCE">
        <w:rPr>
          <w:i/>
          <w:iCs/>
          <w:lang w:val="fr-FR"/>
        </w:rPr>
        <w:t>t</w:t>
      </w:r>
      <w:r w:rsidRPr="00F44DCE">
        <w:rPr>
          <w:lang w:val="fr-FR"/>
        </w:rPr>
        <w:t xml:space="preserve"> (ou d'espace) </w:t>
      </w:r>
    </w:p>
    <w:p w:rsidR="00E5608F" w:rsidRPr="00E5608F" w:rsidRDefault="00E5608F" w:rsidP="00F44DCE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L</w:t>
      </w:r>
      <w:r w:rsidRPr="00E5608F">
        <w:rPr>
          <w:b/>
          <w:bCs/>
          <w:lang w:val="fr-FR"/>
        </w:rPr>
        <w:t xml:space="preserve">’espérance mathématique de </w:t>
      </w:r>
      <w:r w:rsidRPr="00E5608F">
        <w:rPr>
          <w:b/>
          <w:bCs/>
          <w:i/>
          <w:iCs/>
          <w:lang w:val="fr-FR"/>
        </w:rPr>
        <w:t>X</w:t>
      </w:r>
      <w:r w:rsidRPr="00E5608F">
        <w:rPr>
          <w:b/>
          <w:bCs/>
          <w:lang w:val="fr-FR"/>
        </w:rPr>
        <w:t>, la variance et l’écart-type</w:t>
      </w:r>
    </w:p>
    <w:p w:rsidR="00F44DCE" w:rsidRPr="00E5608F" w:rsidRDefault="00E5608F" w:rsidP="00E5608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8"/>
        </w:rPr>
        <w:object w:dxaOrig="2100" w:dyaOrig="620">
          <v:shape id="_x0000_i1051" type="#_x0000_t75" style="width:51.75pt;height:15.75pt" o:ole="">
            <v:imagedata r:id="rId57" o:title=""/>
          </v:shape>
          <o:OLEObject Type="Embed" ProgID="Equation.3" ShapeID="_x0000_i1051" DrawAspect="Content" ObjectID="_1396542977" r:id="rId58"/>
        </w:object>
      </w:r>
    </w:p>
    <w:p w:rsidR="00E5608F" w:rsidRPr="00E5608F" w:rsidRDefault="00E5608F" w:rsidP="00E5608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8"/>
        </w:rPr>
        <w:object w:dxaOrig="2540" w:dyaOrig="620">
          <v:shape id="_x0000_i1052" type="#_x0000_t75" style="width:69pt;height:16.5pt" o:ole="">
            <v:imagedata r:id="rId59" o:title=""/>
          </v:shape>
          <o:OLEObject Type="Embed" ProgID="Equation.3" ShapeID="_x0000_i1052" DrawAspect="Content" ObjectID="_1396542978" r:id="rId60"/>
        </w:object>
      </w:r>
    </w:p>
    <w:p w:rsidR="00E5608F" w:rsidRPr="00E5608F" w:rsidRDefault="00E5608F" w:rsidP="00E5608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8"/>
        </w:rPr>
        <w:object w:dxaOrig="2500" w:dyaOrig="740">
          <v:shape id="_x0000_i1053" type="#_x0000_t75" style="width:58.5pt;height:17.25pt" o:ole="">
            <v:imagedata r:id="rId61" o:title=""/>
          </v:shape>
          <o:OLEObject Type="Embed" ProgID="Equation.3" ShapeID="_x0000_i1053" DrawAspect="Content" ObjectID="_1396542979" r:id="rId62"/>
        </w:object>
      </w:r>
    </w:p>
    <w:p w:rsidR="00E5608F" w:rsidRPr="00E5608F" w:rsidRDefault="00E5608F" w:rsidP="008F310C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i/>
          <w:iCs/>
          <w:lang w:val="fr-FR"/>
        </w:rPr>
        <w:lastRenderedPageBreak/>
        <w:t>λ</w:t>
      </w:r>
      <w:r w:rsidRPr="00E5608F">
        <w:rPr>
          <w:i/>
          <w:iCs/>
          <w:lang w:val="fr-FR"/>
        </w:rPr>
        <w:t xml:space="preserve"> = a t</w:t>
      </w:r>
    </w:p>
    <w:p w:rsidR="00E5608F" w:rsidRPr="00E5608F" w:rsidRDefault="00E5608F" w:rsidP="008F310C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i/>
          <w:iCs/>
          <w:lang w:val="fr-FR"/>
        </w:rPr>
        <w:t>λ</w:t>
      </w:r>
      <w:r w:rsidRPr="00E5608F">
        <w:rPr>
          <w:lang w:val="fr-FR"/>
        </w:rPr>
        <w:t>: nombre moyen de succès dans l'intervalle de temps t</w:t>
      </w:r>
    </w:p>
    <w:p w:rsidR="00E5608F" w:rsidRPr="00E5608F" w:rsidRDefault="00E5608F" w:rsidP="008F310C">
      <w:pPr>
        <w:pStyle w:val="Paragraphedeliste"/>
        <w:numPr>
          <w:ilvl w:val="2"/>
          <w:numId w:val="1"/>
        </w:numPr>
        <w:rPr>
          <w:lang w:val="en-CA"/>
        </w:rPr>
      </w:pPr>
      <w:r w:rsidRPr="00E5608F">
        <w:rPr>
          <w:i/>
          <w:iCs/>
          <w:lang w:val="fr-FR"/>
        </w:rPr>
        <w:t>a</w:t>
      </w:r>
      <w:r w:rsidRPr="00E5608F">
        <w:rPr>
          <w:lang w:val="fr-FR"/>
        </w:rPr>
        <w:t>: nombre moyen de réalisations par unité</w:t>
      </w:r>
      <w:r w:rsidRPr="00E5608F">
        <w:t xml:space="preserve"> </w:t>
      </w:r>
      <w:r w:rsidR="008F310C">
        <w:rPr>
          <w:lang w:val="fr-FR"/>
        </w:rPr>
        <w:t xml:space="preserve">de temps </w:t>
      </w:r>
      <w:r w:rsidRPr="00E5608F">
        <w:rPr>
          <w:lang w:val="fr-FR"/>
        </w:rPr>
        <w:t>(intensité du processus)</w:t>
      </w:r>
    </w:p>
    <w:p w:rsidR="00E5608F" w:rsidRPr="00E5608F" w:rsidRDefault="00E5608F" w:rsidP="008F310C">
      <w:pPr>
        <w:pStyle w:val="Paragraphedeliste"/>
        <w:numPr>
          <w:ilvl w:val="2"/>
          <w:numId w:val="1"/>
        </w:numPr>
        <w:rPr>
          <w:lang w:val="en-CA"/>
        </w:rPr>
      </w:pPr>
      <w:r w:rsidRPr="00E5608F">
        <w:rPr>
          <w:i/>
          <w:iCs/>
          <w:lang w:val="fr-FR"/>
        </w:rPr>
        <w:t>t</w:t>
      </w:r>
      <w:r w:rsidRPr="00E5608F">
        <w:rPr>
          <w:lang w:val="fr-FR"/>
        </w:rPr>
        <w:t>: intervalle de temps</w:t>
      </w:r>
    </w:p>
    <w:p w:rsidR="00E5608F" w:rsidRPr="00D86C55" w:rsidRDefault="008F310C" w:rsidP="008F310C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lang w:val="en-CA"/>
        </w:rPr>
        <w:t xml:space="preserve">On peut aussi utiliser le tableau </w:t>
      </w:r>
      <w:r w:rsidRPr="00603FC1">
        <w:rPr>
          <w:b/>
          <w:bCs/>
          <w:i/>
          <w:iCs/>
          <w:lang w:val="fr-FR"/>
        </w:rPr>
        <w:t xml:space="preserve">p(x; </w:t>
      </w:r>
      <w:r>
        <w:rPr>
          <w:b/>
          <w:bCs/>
          <w:i/>
          <w:iCs/>
          <w:lang w:val="fr-FR"/>
        </w:rPr>
        <w:t>λ</w:t>
      </w:r>
      <w:r w:rsidRPr="00603FC1">
        <w:rPr>
          <w:b/>
          <w:bCs/>
          <w:i/>
          <w:iCs/>
          <w:lang w:val="fr-FR"/>
        </w:rPr>
        <w:t>)</w:t>
      </w:r>
    </w:p>
    <w:p w:rsidR="00D86C55" w:rsidRPr="00D86C55" w:rsidRDefault="00D86C55" w:rsidP="008F310C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iCs/>
          <w:lang w:val="fr-FR"/>
        </w:rPr>
        <w:t>Excel</w:t>
      </w:r>
    </w:p>
    <w:p w:rsidR="00D86C55" w:rsidRPr="00D86C55" w:rsidRDefault="00975586" w:rsidP="00D86C55">
      <w:pPr>
        <w:pStyle w:val="Paragraphedeliste"/>
        <w:numPr>
          <w:ilvl w:val="2"/>
          <w:numId w:val="1"/>
        </w:numPr>
        <w:rPr>
          <w:lang w:val="en-CA"/>
        </w:rPr>
      </w:pPr>
      <w:r w:rsidRPr="00D86C55">
        <w:rPr>
          <w:b/>
          <w:bCs/>
          <w:lang w:val="en-US"/>
        </w:rPr>
        <w:t xml:space="preserve">Pour la probabilité de </w:t>
      </w:r>
      <w:r w:rsidRPr="00D86C55">
        <w:rPr>
          <w:b/>
          <w:bCs/>
          <w:i/>
          <w:iCs/>
          <w:lang w:val="en-US"/>
        </w:rPr>
        <w:t>X</w:t>
      </w:r>
      <w:r w:rsidRPr="00D86C55">
        <w:rPr>
          <w:b/>
          <w:bCs/>
          <w:lang w:val="en-US"/>
        </w:rPr>
        <w:t xml:space="preserve"> on </w:t>
      </w:r>
      <w:r w:rsidR="00D86C55">
        <w:rPr>
          <w:b/>
          <w:bCs/>
          <w:lang w:val="en-US"/>
        </w:rPr>
        <w:t xml:space="preserve">utilize: </w:t>
      </w:r>
      <w:r w:rsidR="00D86C55" w:rsidRPr="00D86C55">
        <w:rPr>
          <w:i/>
          <w:iCs/>
          <w:lang w:val="fr-FR"/>
        </w:rPr>
        <w:t>LOI.</w:t>
      </w:r>
      <w:r w:rsidR="00D86C55" w:rsidRPr="00D86C55">
        <w:rPr>
          <w:i/>
          <w:iCs/>
          <w:lang w:val="en-US"/>
        </w:rPr>
        <w:t>POISSON(x;l;FAUX)</w:t>
      </w:r>
    </w:p>
    <w:p w:rsidR="00D86C55" w:rsidRPr="00326121" w:rsidRDefault="00975586" w:rsidP="00326121">
      <w:pPr>
        <w:pStyle w:val="Paragraphedeliste"/>
        <w:numPr>
          <w:ilvl w:val="2"/>
          <w:numId w:val="1"/>
        </w:numPr>
        <w:rPr>
          <w:lang w:val="en-CA"/>
        </w:rPr>
      </w:pPr>
      <w:r w:rsidRPr="00D86C55">
        <w:rPr>
          <w:b/>
          <w:bCs/>
          <w:lang w:val="en-US"/>
        </w:rPr>
        <w:t xml:space="preserve">Pour obtenir la probabilité cumulée de </w:t>
      </w:r>
      <w:r w:rsidRPr="00D86C55">
        <w:rPr>
          <w:b/>
          <w:bCs/>
          <w:i/>
          <w:iCs/>
          <w:lang w:val="en-US"/>
        </w:rPr>
        <w:t>X</w:t>
      </w:r>
      <w:r w:rsidRPr="00D86C55">
        <w:rPr>
          <w:b/>
          <w:bCs/>
          <w:lang w:val="en-US"/>
        </w:rPr>
        <w:t xml:space="preserve"> on </w:t>
      </w:r>
      <w:r w:rsidR="00D86C55">
        <w:rPr>
          <w:b/>
          <w:bCs/>
          <w:lang w:val="en-US"/>
        </w:rPr>
        <w:t xml:space="preserve">utilize: </w:t>
      </w:r>
      <w:r w:rsidR="00D86C55" w:rsidRPr="00D86C55">
        <w:rPr>
          <w:i/>
          <w:iCs/>
          <w:lang w:val="fr-FR"/>
        </w:rPr>
        <w:t>LOI.</w:t>
      </w:r>
      <w:r w:rsidR="00D86C55" w:rsidRPr="00D86C55">
        <w:rPr>
          <w:i/>
          <w:iCs/>
          <w:lang w:val="en-US"/>
        </w:rPr>
        <w:t>POISSON(x;l;VRAI)</w:t>
      </w:r>
    </w:p>
    <w:p w:rsidR="00404D1F" w:rsidRPr="00404D1F" w:rsidRDefault="00404D1F" w:rsidP="00404D1F">
      <w:pPr>
        <w:pStyle w:val="Paragraphedeliste"/>
        <w:numPr>
          <w:ilvl w:val="1"/>
          <w:numId w:val="1"/>
        </w:numPr>
        <w:rPr>
          <w:lang w:val="en-CA"/>
        </w:rPr>
      </w:pPr>
      <w:r w:rsidRPr="00404D1F">
        <w:rPr>
          <w:b/>
          <w:bCs/>
          <w:lang w:val="fr-FR"/>
        </w:rPr>
        <w:t>Som</w:t>
      </w:r>
      <w:r>
        <w:rPr>
          <w:b/>
          <w:bCs/>
          <w:lang w:val="fr-FR"/>
        </w:rPr>
        <w:t xml:space="preserve">me de deux variables aléatoires </w:t>
      </w:r>
      <w:r w:rsidRPr="00404D1F">
        <w:rPr>
          <w:b/>
          <w:bCs/>
          <w:lang w:val="fr-FR"/>
        </w:rPr>
        <w:t>de Poisson</w:t>
      </w:r>
      <w:r>
        <w:rPr>
          <w:b/>
          <w:bCs/>
          <w:lang w:val="fr-FR"/>
        </w:rPr>
        <w:t xml:space="preserve"> : </w:t>
      </w:r>
      <w:r>
        <w:rPr>
          <w:b/>
          <w:bCs/>
          <w:i/>
          <w:iCs/>
          <w:lang w:val="fr-FR"/>
        </w:rPr>
        <w:t>λ</w:t>
      </w:r>
      <w:r w:rsidRPr="00404D1F">
        <w:rPr>
          <w:b/>
          <w:bCs/>
          <w:i/>
          <w:iCs/>
          <w:lang w:val="fr-FR"/>
        </w:rPr>
        <w:t xml:space="preserve"> = </w:t>
      </w:r>
      <w:r>
        <w:rPr>
          <w:b/>
          <w:bCs/>
          <w:i/>
          <w:iCs/>
          <w:lang w:val="fr-FR"/>
        </w:rPr>
        <w:t>λ</w:t>
      </w:r>
      <w:r w:rsidRPr="00404D1F">
        <w:rPr>
          <w:b/>
          <w:bCs/>
          <w:i/>
          <w:iCs/>
          <w:vertAlign w:val="subscript"/>
          <w:lang w:val="fr-FR"/>
        </w:rPr>
        <w:t>1</w:t>
      </w:r>
      <w:r w:rsidRPr="00404D1F">
        <w:rPr>
          <w:b/>
          <w:bCs/>
          <w:i/>
          <w:iCs/>
          <w:lang w:val="fr-FR"/>
        </w:rPr>
        <w:t xml:space="preserve"> + </w:t>
      </w:r>
      <w:r>
        <w:rPr>
          <w:b/>
          <w:bCs/>
          <w:i/>
          <w:iCs/>
          <w:lang w:val="fr-FR"/>
        </w:rPr>
        <w:t>λ</w:t>
      </w:r>
      <w:r w:rsidRPr="00404D1F">
        <w:rPr>
          <w:b/>
          <w:bCs/>
          <w:i/>
          <w:iCs/>
          <w:vertAlign w:val="subscript"/>
          <w:lang w:val="fr-FR"/>
        </w:rPr>
        <w:t>2</w:t>
      </w:r>
    </w:p>
    <w:p w:rsidR="00404D1F" w:rsidRPr="00BA071D" w:rsidRDefault="00404D1F" w:rsidP="00404D1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Si on cherche 2 probabilités différentes pour 2 λ différents, on cherche </w:t>
      </w:r>
      <w:r>
        <w:rPr>
          <w:b/>
          <w:bCs/>
          <w:lang w:val="fr-FR"/>
        </w:rPr>
        <w:br/>
        <w:t>P(X</w:t>
      </w:r>
      <w:r>
        <w:rPr>
          <w:b/>
          <w:bCs/>
          <w:vertAlign w:val="subscript"/>
          <w:lang w:val="fr-FR"/>
        </w:rPr>
        <w:t>1</w:t>
      </w:r>
      <w:r>
        <w:rPr>
          <w:b/>
          <w:bCs/>
          <w:lang w:val="fr-FR"/>
        </w:rPr>
        <w:t xml:space="preserve"> et X</w:t>
      </w:r>
      <w:r>
        <w:rPr>
          <w:b/>
          <w:bCs/>
          <w:vertAlign w:val="subscript"/>
          <w:lang w:val="fr-FR"/>
        </w:rPr>
        <w:t>2</w:t>
      </w:r>
      <w:r>
        <w:rPr>
          <w:b/>
          <w:bCs/>
          <w:lang w:val="fr-FR"/>
        </w:rPr>
        <w:t>) = P(X</w:t>
      </w:r>
      <w:r>
        <w:rPr>
          <w:b/>
          <w:bCs/>
          <w:vertAlign w:val="subscript"/>
          <w:lang w:val="fr-FR"/>
        </w:rPr>
        <w:t>1</w:t>
      </w:r>
      <w:r>
        <w:rPr>
          <w:b/>
          <w:bCs/>
          <w:lang w:val="fr-FR"/>
        </w:rPr>
        <w:t>) x P(X</w:t>
      </w:r>
      <w:r>
        <w:rPr>
          <w:b/>
          <w:bCs/>
          <w:vertAlign w:val="subscript"/>
          <w:lang w:val="fr-FR"/>
        </w:rPr>
        <w:t>2</w:t>
      </w:r>
      <w:r>
        <w:rPr>
          <w:b/>
          <w:bCs/>
          <w:lang w:val="fr-FR"/>
        </w:rPr>
        <w:t>)</w:t>
      </w:r>
      <w:r w:rsidR="00BA071D">
        <w:rPr>
          <w:b/>
          <w:bCs/>
          <w:lang w:val="fr-FR"/>
        </w:rPr>
        <w:t xml:space="preserve"> … Voir slide 100-101</w:t>
      </w:r>
    </w:p>
    <w:p w:rsidR="00BA071D" w:rsidRPr="00404D1F" w:rsidRDefault="00BA071D" w:rsidP="00404D1F">
      <w:pPr>
        <w:pStyle w:val="Paragraphedeliste"/>
        <w:numPr>
          <w:ilvl w:val="2"/>
          <w:numId w:val="1"/>
        </w:numPr>
        <w:rPr>
          <w:lang w:val="en-CA"/>
        </w:rPr>
      </w:pPr>
    </w:p>
    <w:p w:rsidR="00F44DCE" w:rsidRDefault="00975586" w:rsidP="00F44DCE">
      <w:pPr>
        <w:rPr>
          <w:lang w:val="en-CA"/>
        </w:rPr>
      </w:pPr>
      <w:r w:rsidRPr="00F44DCE">
        <w:rPr>
          <w:lang w:val="fr-FR"/>
        </w:rPr>
        <w:t xml:space="preserve">Processus de Poisson: on a des succès distribués de façon aléatoire </w:t>
      </w:r>
      <w:r w:rsidRPr="00F44DCE">
        <w:rPr>
          <w:i/>
          <w:iCs/>
          <w:lang w:val="fr-FR"/>
        </w:rPr>
        <w:t>pendant une période de temps t spécifiée</w:t>
      </w:r>
      <w:r w:rsidRPr="00F44DCE">
        <w:rPr>
          <w:lang w:val="fr-FR"/>
        </w:rPr>
        <w:t xml:space="preserve"> </w:t>
      </w:r>
    </w:p>
    <w:p w:rsidR="00B75587" w:rsidRPr="00F44DCE" w:rsidRDefault="00975586" w:rsidP="00F44DCE">
      <w:pPr>
        <w:rPr>
          <w:lang w:val="en-CA"/>
        </w:rPr>
      </w:pPr>
      <w:r w:rsidRPr="00F44DCE">
        <w:rPr>
          <w:lang w:val="fr-FR"/>
        </w:rPr>
        <w:t xml:space="preserve">Processus de Bernoulli: on a des succès distribués de façon aléatoire </w:t>
      </w:r>
      <w:r w:rsidRPr="00F44DCE">
        <w:rPr>
          <w:i/>
          <w:iCs/>
          <w:lang w:val="fr-FR"/>
        </w:rPr>
        <w:t>au cours d’une suite de n épreuves</w:t>
      </w:r>
    </w:p>
    <w:p w:rsidR="00B75587" w:rsidRPr="00854BFE" w:rsidRDefault="00975586" w:rsidP="00875500">
      <w:pPr>
        <w:pStyle w:val="Paragraphedeliste"/>
        <w:numPr>
          <w:ilvl w:val="0"/>
          <w:numId w:val="33"/>
        </w:numPr>
        <w:rPr>
          <w:lang w:val="en-CA"/>
        </w:rPr>
      </w:pPr>
      <w:r w:rsidRPr="00875500">
        <w:rPr>
          <w:b/>
          <w:bCs/>
          <w:lang w:val="fr-FR"/>
        </w:rPr>
        <w:t>La loi hypergéométrique</w:t>
      </w:r>
      <w:r w:rsidR="00B36849">
        <w:rPr>
          <w:b/>
          <w:bCs/>
          <w:lang w:val="fr-FR"/>
        </w:rPr>
        <w:t xml:space="preserve"> : </w:t>
      </w:r>
      <w:r w:rsidR="00B36849" w:rsidRPr="00B36849">
        <w:rPr>
          <w:b/>
          <w:bCs/>
          <w:lang w:val="fr-FR"/>
        </w:rPr>
        <w:t xml:space="preserve">nombre de succès </w:t>
      </w:r>
      <w:r w:rsidR="00B36849" w:rsidRPr="00B36849">
        <w:rPr>
          <w:b/>
          <w:bCs/>
          <w:i/>
          <w:iCs/>
          <w:lang w:val="fr-FR"/>
        </w:rPr>
        <w:t>x</w:t>
      </w:r>
      <w:r w:rsidR="00B36849" w:rsidRPr="00B36849">
        <w:rPr>
          <w:b/>
          <w:bCs/>
          <w:lang w:val="fr-FR"/>
        </w:rPr>
        <w:t xml:space="preserve"> dans un échantillon de </w:t>
      </w:r>
      <w:r w:rsidR="00B36849" w:rsidRPr="00B36849">
        <w:rPr>
          <w:b/>
          <w:bCs/>
          <w:i/>
          <w:iCs/>
          <w:lang w:val="fr-FR"/>
        </w:rPr>
        <w:t xml:space="preserve">n </w:t>
      </w:r>
      <w:r w:rsidR="00B36849" w:rsidRPr="00B36849">
        <w:rPr>
          <w:b/>
          <w:bCs/>
          <w:lang w:val="fr-FR"/>
        </w:rPr>
        <w:t>avec un tirage sans remise</w:t>
      </w:r>
      <w:r w:rsidR="00237C69">
        <w:rPr>
          <w:b/>
          <w:bCs/>
          <w:lang w:val="fr-FR"/>
        </w:rPr>
        <w:t xml:space="preserve">, </w:t>
      </w:r>
      <w:r w:rsidR="00237C69" w:rsidRPr="00237C69">
        <w:rPr>
          <w:b/>
          <w:bCs/>
          <w:i/>
          <w:iCs/>
          <w:lang w:val="fr-FR"/>
        </w:rPr>
        <w:t>H(x; n; a; N)</w:t>
      </w:r>
    </w:p>
    <w:p w:rsidR="00854BFE" w:rsidRPr="00854BFE" w:rsidRDefault="00854BFE" w:rsidP="00854BFE">
      <w:pPr>
        <w:pStyle w:val="Paragraphedeliste"/>
        <w:numPr>
          <w:ilvl w:val="1"/>
          <w:numId w:val="33"/>
        </w:numPr>
        <w:rPr>
          <w:lang w:val="en-CA"/>
        </w:rPr>
      </w:pPr>
      <w:r>
        <w:rPr>
          <w:b/>
          <w:bCs/>
          <w:lang w:val="fr-FR"/>
        </w:rPr>
        <w:t>C</w:t>
      </w:r>
      <w:r w:rsidRPr="00854BFE">
        <w:rPr>
          <w:b/>
          <w:bCs/>
          <w:lang w:val="fr-FR"/>
        </w:rPr>
        <w:t>onditions d’application</w:t>
      </w:r>
    </w:p>
    <w:p w:rsidR="00B75587" w:rsidRPr="00854BFE" w:rsidRDefault="00975586" w:rsidP="00854BFE">
      <w:pPr>
        <w:pStyle w:val="Paragraphedeliste"/>
        <w:numPr>
          <w:ilvl w:val="2"/>
          <w:numId w:val="33"/>
        </w:numPr>
        <w:rPr>
          <w:lang w:val="en-CA"/>
        </w:rPr>
      </w:pPr>
      <w:r w:rsidRPr="00854BFE">
        <w:rPr>
          <w:lang w:val="fr-FR"/>
        </w:rPr>
        <w:t>le tirage est sans remise</w:t>
      </w:r>
    </w:p>
    <w:p w:rsidR="00B75587" w:rsidRPr="00854BFE" w:rsidRDefault="00975586" w:rsidP="00854BFE">
      <w:pPr>
        <w:pStyle w:val="Paragraphedeliste"/>
        <w:numPr>
          <w:ilvl w:val="2"/>
          <w:numId w:val="33"/>
        </w:numPr>
        <w:rPr>
          <w:lang w:val="en-CA"/>
        </w:rPr>
      </w:pPr>
      <w:r w:rsidRPr="00854BFE">
        <w:rPr>
          <w:lang w:val="fr-FR"/>
        </w:rPr>
        <w:t xml:space="preserve">le taux de sondage </w:t>
      </w:r>
      <w:r w:rsidRPr="00854BFE">
        <w:rPr>
          <w:i/>
          <w:iCs/>
          <w:lang w:val="fr-FR"/>
        </w:rPr>
        <w:t>n/N</w:t>
      </w:r>
      <w:r w:rsidRPr="00854BFE">
        <w:rPr>
          <w:lang w:val="fr-FR"/>
        </w:rPr>
        <w:t xml:space="preserve"> est supérieur à 10% </w:t>
      </w:r>
    </w:p>
    <w:p w:rsidR="00854BFE" w:rsidRPr="00237C69" w:rsidRDefault="00854BFE" w:rsidP="00854BFE">
      <w:pPr>
        <w:pStyle w:val="Paragraphedeliste"/>
        <w:numPr>
          <w:ilvl w:val="1"/>
          <w:numId w:val="33"/>
        </w:numPr>
        <w:rPr>
          <w:lang w:val="en-CA"/>
        </w:rPr>
      </w:pPr>
      <w:r w:rsidRPr="00F87C3B">
        <w:rPr>
          <w:position w:val="-66"/>
        </w:rPr>
        <w:object w:dxaOrig="2299" w:dyaOrig="1440">
          <v:shape id="_x0000_i1054" type="#_x0000_t75" style="width:114.75pt;height:1in" o:ole="">
            <v:imagedata r:id="rId63" o:title=""/>
          </v:shape>
          <o:OLEObject Type="Embed" ProgID="Equation.3" ShapeID="_x0000_i1054" DrawAspect="Content" ObjectID="_1396542980" r:id="rId64"/>
        </w:object>
      </w:r>
      <w:r w:rsidRPr="00854BFE">
        <w:t xml:space="preserve"> </w:t>
      </w:r>
      <w:r w:rsidRPr="00F87C3B">
        <w:rPr>
          <w:position w:val="-30"/>
        </w:rPr>
        <w:object w:dxaOrig="2600" w:dyaOrig="720">
          <v:shape id="_x0000_i1055" type="#_x0000_t75" style="width:129.75pt;height:36pt" o:ole="">
            <v:imagedata r:id="rId65" o:title=""/>
          </v:shape>
          <o:OLEObject Type="Embed" ProgID="Equation.3" ShapeID="_x0000_i1055" DrawAspect="Content" ObjectID="_1396542981" r:id="rId66"/>
        </w:object>
      </w:r>
    </w:p>
    <w:p w:rsidR="00237C69" w:rsidRPr="00237C69" w:rsidRDefault="00237C69" w:rsidP="00237C69">
      <w:pPr>
        <w:pStyle w:val="Paragraphedeliste"/>
        <w:numPr>
          <w:ilvl w:val="2"/>
          <w:numId w:val="33"/>
        </w:numPr>
        <w:rPr>
          <w:lang w:val="en-CA"/>
        </w:rPr>
      </w:pPr>
      <w:r w:rsidRPr="00237C69">
        <w:rPr>
          <w:b/>
          <w:bCs/>
          <w:i/>
          <w:iCs/>
        </w:rPr>
        <w:t>a</w:t>
      </w:r>
      <w:r>
        <w:rPr>
          <w:b/>
          <w:bCs/>
        </w:rPr>
        <w:t> :</w:t>
      </w:r>
      <w:r w:rsidRPr="00237C69">
        <w:rPr>
          <w:b/>
          <w:bCs/>
        </w:rPr>
        <w:t xml:space="preserve"> le nombre de succès dans la population</w:t>
      </w:r>
    </w:p>
    <w:p w:rsidR="00237C69" w:rsidRPr="00B371DD" w:rsidRDefault="00237C69" w:rsidP="00237C69">
      <w:pPr>
        <w:pStyle w:val="Paragraphedeliste"/>
        <w:numPr>
          <w:ilvl w:val="2"/>
          <w:numId w:val="33"/>
        </w:numPr>
        <w:rPr>
          <w:lang w:val="en-CA"/>
        </w:rPr>
      </w:pPr>
      <w:r w:rsidRPr="00237C69">
        <w:rPr>
          <w:b/>
          <w:bCs/>
          <w:i/>
          <w:iCs/>
        </w:rPr>
        <w:t>b</w:t>
      </w:r>
      <w:r>
        <w:rPr>
          <w:b/>
          <w:bCs/>
        </w:rPr>
        <w:t xml:space="preserve"> : </w:t>
      </w:r>
      <w:r w:rsidRPr="00237C69">
        <w:rPr>
          <w:b/>
          <w:bCs/>
        </w:rPr>
        <w:t>le nombre d’échecs</w:t>
      </w:r>
    </w:p>
    <w:p w:rsidR="00B371DD" w:rsidRPr="00237C69" w:rsidRDefault="00B371DD" w:rsidP="00237C69">
      <w:pPr>
        <w:pStyle w:val="Paragraphedeliste"/>
        <w:numPr>
          <w:ilvl w:val="2"/>
          <w:numId w:val="33"/>
        </w:numPr>
        <w:rPr>
          <w:lang w:val="en-CA"/>
        </w:rPr>
      </w:pPr>
      <w:r>
        <w:rPr>
          <w:b/>
          <w:bCs/>
          <w:i/>
          <w:iCs/>
        </w:rPr>
        <w:t>n </w:t>
      </w:r>
      <w:r w:rsidRPr="00B371DD">
        <w:rPr>
          <w:lang w:val="en-CA"/>
        </w:rPr>
        <w:t>:</w:t>
      </w:r>
      <w:r>
        <w:rPr>
          <w:lang w:val="en-CA"/>
        </w:rPr>
        <w:t xml:space="preserve"> Échantillon</w:t>
      </w:r>
    </w:p>
    <w:p w:rsidR="00237C69" w:rsidRPr="00237C69" w:rsidRDefault="00237C69" w:rsidP="00237C69">
      <w:pPr>
        <w:pStyle w:val="Paragraphedeliste"/>
        <w:numPr>
          <w:ilvl w:val="2"/>
          <w:numId w:val="33"/>
        </w:numPr>
        <w:rPr>
          <w:lang w:val="en-CA"/>
        </w:rPr>
      </w:pPr>
      <w:r w:rsidRPr="00237C69">
        <w:rPr>
          <w:b/>
          <w:bCs/>
          <w:i/>
          <w:iCs/>
          <w:lang w:val="fr-FR"/>
        </w:rPr>
        <w:t>a = Np</w:t>
      </w:r>
      <w:r>
        <w:rPr>
          <w:b/>
          <w:bCs/>
          <w:i/>
          <w:iCs/>
          <w:lang w:val="fr-FR"/>
        </w:rPr>
        <w:t xml:space="preserve">, </w:t>
      </w:r>
      <w:r w:rsidRPr="00237C69">
        <w:rPr>
          <w:b/>
          <w:bCs/>
          <w:i/>
          <w:iCs/>
          <w:lang w:val="fr-FR"/>
        </w:rPr>
        <w:tab/>
        <w:t xml:space="preserve"> b = Nq</w:t>
      </w:r>
      <w:r>
        <w:rPr>
          <w:b/>
          <w:bCs/>
          <w:i/>
          <w:iCs/>
          <w:lang w:val="fr-FR"/>
        </w:rPr>
        <w:t xml:space="preserve">,    </w:t>
      </w:r>
      <w:r w:rsidRPr="00237C69">
        <w:rPr>
          <w:b/>
          <w:bCs/>
          <w:i/>
          <w:iCs/>
          <w:lang w:val="fr-FR"/>
        </w:rPr>
        <w:t>a + b = N</w:t>
      </w:r>
    </w:p>
    <w:p w:rsidR="00237C69" w:rsidRDefault="00237C69" w:rsidP="00237C69">
      <w:pPr>
        <w:pStyle w:val="Paragraphedeliste"/>
        <w:numPr>
          <w:ilvl w:val="3"/>
          <w:numId w:val="33"/>
        </w:numPr>
        <w:rPr>
          <w:lang w:val="en-CA"/>
        </w:rPr>
      </w:pPr>
      <w:r>
        <w:rPr>
          <w:lang w:val="en-CA"/>
        </w:rPr>
        <w:t>N : Nombre de personnes</w:t>
      </w:r>
      <w:r w:rsidR="00B371DD">
        <w:rPr>
          <w:lang w:val="en-CA"/>
        </w:rPr>
        <w:t xml:space="preserve"> (Population)</w:t>
      </w:r>
    </w:p>
    <w:p w:rsidR="00237C69" w:rsidRDefault="00237C69" w:rsidP="00237C69">
      <w:pPr>
        <w:pStyle w:val="Paragraphedeliste"/>
        <w:numPr>
          <w:ilvl w:val="3"/>
          <w:numId w:val="33"/>
        </w:numPr>
        <w:rPr>
          <w:lang w:val="en-CA"/>
        </w:rPr>
      </w:pPr>
      <w:r>
        <w:rPr>
          <w:lang w:val="en-CA"/>
        </w:rPr>
        <w:t>p: Pourcentage</w:t>
      </w:r>
      <w:r w:rsidR="0093217E">
        <w:rPr>
          <w:lang w:val="en-CA"/>
        </w:rPr>
        <w:t xml:space="preserve"> de réussite</w:t>
      </w:r>
    </w:p>
    <w:p w:rsidR="0093217E" w:rsidRPr="0093217E" w:rsidRDefault="00237C69" w:rsidP="0093217E">
      <w:pPr>
        <w:pStyle w:val="Paragraphedeliste"/>
        <w:numPr>
          <w:ilvl w:val="3"/>
          <w:numId w:val="33"/>
        </w:numPr>
        <w:rPr>
          <w:lang w:val="en-CA"/>
        </w:rPr>
      </w:pPr>
      <w:r>
        <w:rPr>
          <w:lang w:val="en-CA"/>
        </w:rPr>
        <w:t xml:space="preserve">q: </w:t>
      </w:r>
      <w:r w:rsidR="0093217E">
        <w:rPr>
          <w:lang w:val="en-CA"/>
        </w:rPr>
        <w:t>Pourcentage d’échec</w:t>
      </w:r>
    </w:p>
    <w:p w:rsidR="00237C69" w:rsidRPr="00237C69" w:rsidRDefault="00237C69" w:rsidP="00237C69">
      <w:pPr>
        <w:pStyle w:val="Paragraphedeliste"/>
        <w:numPr>
          <w:ilvl w:val="1"/>
          <w:numId w:val="33"/>
        </w:numPr>
        <w:rPr>
          <w:lang w:val="en-CA"/>
        </w:rPr>
      </w:pPr>
      <w:r w:rsidRPr="00237C69">
        <w:rPr>
          <w:b/>
          <w:bCs/>
          <w:lang w:val="fr-FR"/>
        </w:rPr>
        <w:t>L’espérance mathématique et la variance de la loi hypergéométrique</w:t>
      </w:r>
    </w:p>
    <w:p w:rsidR="00237C69" w:rsidRPr="00237C69" w:rsidRDefault="00237C69" w:rsidP="00237C69">
      <w:pPr>
        <w:pStyle w:val="Paragraphedeliste"/>
        <w:numPr>
          <w:ilvl w:val="2"/>
          <w:numId w:val="33"/>
        </w:numPr>
        <w:rPr>
          <w:lang w:val="en-CA"/>
        </w:rPr>
      </w:pPr>
      <w:r w:rsidRPr="00F87C3B">
        <w:rPr>
          <w:position w:val="-10"/>
        </w:rPr>
        <w:object w:dxaOrig="1100" w:dyaOrig="320">
          <v:shape id="_x0000_i1056" type="#_x0000_t75" style="width:55.5pt;height:15.75pt" o:ole="">
            <v:imagedata r:id="rId67" o:title=""/>
          </v:shape>
          <o:OLEObject Type="Embed" ProgID="Equation.3" ShapeID="_x0000_i1056" DrawAspect="Content" ObjectID="_1396542982" r:id="rId68"/>
        </w:object>
      </w:r>
    </w:p>
    <w:p w:rsidR="00237C69" w:rsidRPr="004442FE" w:rsidRDefault="00237C69" w:rsidP="00237C69">
      <w:pPr>
        <w:pStyle w:val="Paragraphedeliste"/>
        <w:numPr>
          <w:ilvl w:val="2"/>
          <w:numId w:val="33"/>
        </w:numPr>
        <w:rPr>
          <w:lang w:val="en-CA"/>
        </w:rPr>
      </w:pPr>
      <w:r w:rsidRPr="00F87C3B">
        <w:rPr>
          <w:position w:val="-24"/>
        </w:rPr>
        <w:object w:dxaOrig="2160" w:dyaOrig="620">
          <v:shape id="_x0000_i1057" type="#_x0000_t75" style="width:108pt;height:30.75pt" o:ole="">
            <v:imagedata r:id="rId69" o:title=""/>
          </v:shape>
          <o:OLEObject Type="Embed" ProgID="Equation.3" ShapeID="_x0000_i1057" DrawAspect="Content" ObjectID="_1396542983" r:id="rId70"/>
        </w:object>
      </w:r>
    </w:p>
    <w:p w:rsidR="004442FE" w:rsidRPr="004442FE" w:rsidRDefault="004442FE" w:rsidP="00237C69">
      <w:pPr>
        <w:pStyle w:val="Paragraphedeliste"/>
        <w:numPr>
          <w:ilvl w:val="2"/>
          <w:numId w:val="33"/>
        </w:numPr>
        <w:rPr>
          <w:lang w:val="en-CA"/>
        </w:rPr>
      </w:pPr>
      <w:r>
        <w:t>Excel</w:t>
      </w:r>
    </w:p>
    <w:p w:rsidR="004442FE" w:rsidRPr="004442FE" w:rsidRDefault="00975586" w:rsidP="004442FE">
      <w:pPr>
        <w:pStyle w:val="Paragraphedeliste"/>
        <w:numPr>
          <w:ilvl w:val="3"/>
          <w:numId w:val="33"/>
        </w:numPr>
        <w:rPr>
          <w:lang w:val="en-CA"/>
        </w:rPr>
      </w:pPr>
      <w:r w:rsidRPr="004442FE">
        <w:rPr>
          <w:b/>
          <w:bCs/>
          <w:lang w:val="fr-FR"/>
        </w:rPr>
        <w:t xml:space="preserve">Pour la probabilité de </w:t>
      </w:r>
      <w:r w:rsidRPr="004442FE">
        <w:rPr>
          <w:b/>
          <w:bCs/>
          <w:i/>
          <w:iCs/>
          <w:lang w:val="fr-FR"/>
        </w:rPr>
        <w:t>X</w:t>
      </w:r>
      <w:r w:rsidRPr="004442FE">
        <w:rPr>
          <w:b/>
          <w:bCs/>
          <w:lang w:val="fr-FR"/>
        </w:rPr>
        <w:t xml:space="preserve"> on utilise</w:t>
      </w:r>
      <w:r w:rsidR="004442FE">
        <w:rPr>
          <w:b/>
          <w:bCs/>
          <w:lang w:val="fr-FR"/>
        </w:rPr>
        <w:t xml:space="preserve"> : </w:t>
      </w:r>
      <w:r w:rsidR="004442FE" w:rsidRPr="004442FE">
        <w:rPr>
          <w:i/>
          <w:iCs/>
          <w:lang w:val="fr-FR"/>
        </w:rPr>
        <w:t>LOI.HYPERGEOMETRIQUE(x; n; a; N)</w:t>
      </w:r>
    </w:p>
    <w:p w:rsidR="004442FE" w:rsidRPr="004442FE" w:rsidRDefault="00975586" w:rsidP="004442FE">
      <w:pPr>
        <w:pStyle w:val="Paragraphedeliste"/>
        <w:numPr>
          <w:ilvl w:val="3"/>
          <w:numId w:val="33"/>
        </w:numPr>
        <w:rPr>
          <w:lang w:val="en-CA"/>
        </w:rPr>
      </w:pPr>
      <w:r w:rsidRPr="004442FE">
        <w:rPr>
          <w:b/>
          <w:bCs/>
          <w:lang w:val="fr-FR"/>
        </w:rPr>
        <w:t xml:space="preserve">Pour </w:t>
      </w:r>
      <w:r w:rsidRPr="004442FE">
        <w:rPr>
          <w:b/>
          <w:bCs/>
          <w:i/>
          <w:iCs/>
          <w:lang w:val="fr-FR"/>
        </w:rPr>
        <w:t>H(2; 10; 5; 50)</w:t>
      </w:r>
      <w:r w:rsidR="004442FE">
        <w:rPr>
          <w:b/>
          <w:bCs/>
          <w:i/>
          <w:iCs/>
          <w:lang w:val="fr-FR"/>
        </w:rPr>
        <w:t xml:space="preserve"> : </w:t>
      </w:r>
      <w:r w:rsidR="004442FE" w:rsidRPr="004442FE">
        <w:rPr>
          <w:i/>
          <w:iCs/>
          <w:lang w:val="fr-FR"/>
        </w:rPr>
        <w:t xml:space="preserve"> LOI.HYPERGEOMETRIQUE(2; 10; 5; 50)</w:t>
      </w:r>
    </w:p>
    <w:p w:rsidR="00B75587" w:rsidRPr="00CE1283" w:rsidRDefault="00B36849" w:rsidP="00B36849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b/>
          <w:bCs/>
          <w:lang w:val="fr-FR"/>
        </w:rPr>
        <w:lastRenderedPageBreak/>
        <w:t xml:space="preserve">La loi géométrique : </w:t>
      </w:r>
      <w:r w:rsidR="00975586" w:rsidRPr="00B36849">
        <w:rPr>
          <w:b/>
          <w:bCs/>
          <w:lang w:val="fr-FR"/>
        </w:rPr>
        <w:t xml:space="preserve">nombre d’essais </w:t>
      </w:r>
      <w:r w:rsidR="00975586" w:rsidRPr="00B36849">
        <w:rPr>
          <w:b/>
          <w:bCs/>
          <w:i/>
          <w:iCs/>
          <w:lang w:val="fr-FR"/>
        </w:rPr>
        <w:t>x</w:t>
      </w:r>
      <w:r w:rsidR="00975586" w:rsidRPr="00B36849">
        <w:rPr>
          <w:b/>
          <w:bCs/>
          <w:lang w:val="fr-FR"/>
        </w:rPr>
        <w:t xml:space="preserve"> pour obtenir le premier succès</w:t>
      </w:r>
    </w:p>
    <w:p w:rsidR="00CE1283" w:rsidRPr="00CE1283" w:rsidRDefault="00CE1283" w:rsidP="00CE1283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0"/>
        </w:rPr>
        <w:object w:dxaOrig="1920" w:dyaOrig="360">
          <v:shape id="_x0000_i1058" type="#_x0000_t75" style="width:96pt;height:18.75pt" o:ole="">
            <v:imagedata r:id="rId71" o:title=""/>
          </v:shape>
          <o:OLEObject Type="Embed" ProgID="Equation.3" ShapeID="_x0000_i1058" DrawAspect="Content" ObjectID="_1396542984" r:id="rId72"/>
        </w:object>
      </w:r>
    </w:p>
    <w:p w:rsidR="00CE1283" w:rsidRPr="00CE1283" w:rsidRDefault="00CE1283" w:rsidP="00CE1283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L’espérance mathématique </w:t>
      </w:r>
      <w:r w:rsidRPr="00CE1283">
        <w:rPr>
          <w:b/>
          <w:bCs/>
          <w:lang w:val="fr-FR"/>
        </w:rPr>
        <w:t>et la variance de la loi géométrique</w:t>
      </w:r>
    </w:p>
    <w:p w:rsidR="00CE1283" w:rsidRPr="00CE1283" w:rsidRDefault="00CE1283" w:rsidP="00CE1283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1060" w:dyaOrig="660">
          <v:shape id="_x0000_i1059" type="#_x0000_t75" style="width:52.5pt;height:33pt" o:ole="">
            <v:imagedata r:id="rId73" o:title=""/>
          </v:shape>
          <o:OLEObject Type="Embed" ProgID="Equation.3" ShapeID="_x0000_i1059" DrawAspect="Content" ObjectID="_1396542985" r:id="rId74"/>
        </w:object>
      </w:r>
    </w:p>
    <w:p w:rsidR="00CE1283" w:rsidRPr="00B36849" w:rsidRDefault="00CE1283" w:rsidP="00CE1283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2060" w:dyaOrig="660">
          <v:shape id="_x0000_i1060" type="#_x0000_t75" style="width:102.75pt;height:33pt" o:ole="">
            <v:imagedata r:id="rId75" o:title=""/>
          </v:shape>
          <o:OLEObject Type="Embed" ProgID="Equation.3" ShapeID="_x0000_i1060" DrawAspect="Content" ObjectID="_1396542986" r:id="rId76"/>
        </w:object>
      </w:r>
    </w:p>
    <w:p w:rsidR="00B75587" w:rsidRPr="00B36849" w:rsidRDefault="00B36849" w:rsidP="00B36849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La loi binomiale négative : </w:t>
      </w:r>
      <w:r w:rsidR="00975586" w:rsidRPr="00B36849">
        <w:rPr>
          <w:b/>
          <w:bCs/>
          <w:lang w:val="fr-FR"/>
        </w:rPr>
        <w:t xml:space="preserve">nombre d’essais </w:t>
      </w:r>
      <w:r w:rsidR="00975586" w:rsidRPr="00B36849">
        <w:rPr>
          <w:b/>
          <w:bCs/>
          <w:i/>
          <w:iCs/>
          <w:lang w:val="fr-FR"/>
        </w:rPr>
        <w:t>n</w:t>
      </w:r>
      <w:r w:rsidR="00975586" w:rsidRPr="00B36849">
        <w:rPr>
          <w:b/>
          <w:bCs/>
          <w:lang w:val="fr-FR"/>
        </w:rPr>
        <w:t xml:space="preserve"> pour obtenir le </w:t>
      </w:r>
      <w:r w:rsidR="00975586" w:rsidRPr="00B36849">
        <w:rPr>
          <w:b/>
          <w:bCs/>
          <w:i/>
          <w:iCs/>
          <w:lang w:val="fr-FR"/>
        </w:rPr>
        <w:t>k</w:t>
      </w:r>
      <w:r w:rsidR="00975586" w:rsidRPr="00B36849">
        <w:rPr>
          <w:b/>
          <w:bCs/>
          <w:i/>
          <w:iCs/>
          <w:vertAlign w:val="superscript"/>
          <w:lang w:val="fr-FR"/>
        </w:rPr>
        <w:t>ième</w:t>
      </w:r>
      <w:r w:rsidR="00975586" w:rsidRPr="00B36849">
        <w:rPr>
          <w:b/>
          <w:bCs/>
          <w:lang w:val="fr-FR"/>
        </w:rPr>
        <w:t xml:space="preserve"> succès</w:t>
      </w:r>
    </w:p>
    <w:p w:rsidR="00975586" w:rsidRPr="00975586" w:rsidRDefault="00DE1D7E" w:rsidP="00975586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30"/>
        </w:rPr>
        <w:object w:dxaOrig="3460" w:dyaOrig="720">
          <v:shape id="_x0000_i1061" type="#_x0000_t75" style="width:173.25pt;height:36pt" o:ole="">
            <v:imagedata r:id="rId77" o:title=""/>
          </v:shape>
          <o:OLEObject Type="Embed" ProgID="Equation.3" ShapeID="_x0000_i1061" DrawAspect="Content" ObjectID="_1396542987" r:id="rId78"/>
        </w:object>
      </w:r>
    </w:p>
    <w:p w:rsidR="00975586" w:rsidRPr="00975586" w:rsidRDefault="00975586" w:rsidP="00DE1D7E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L’espérance mathématique et </w:t>
      </w:r>
      <w:r w:rsidRPr="00975586">
        <w:rPr>
          <w:b/>
          <w:bCs/>
          <w:lang w:val="fr-FR"/>
        </w:rPr>
        <w:t>la variance de la loi binomiale négative</w:t>
      </w:r>
    </w:p>
    <w:p w:rsidR="00975586" w:rsidRPr="00975586" w:rsidRDefault="00975586" w:rsidP="00975586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1060" w:dyaOrig="660">
          <v:shape id="_x0000_i1062" type="#_x0000_t75" style="width:52.5pt;height:33pt" o:ole="">
            <v:imagedata r:id="rId79" o:title=""/>
          </v:shape>
          <o:OLEObject Type="Embed" ProgID="Equation.3" ShapeID="_x0000_i1062" DrawAspect="Content" ObjectID="_1396542988" r:id="rId80"/>
        </w:object>
      </w:r>
    </w:p>
    <w:p w:rsidR="00975586" w:rsidRPr="00975586" w:rsidRDefault="00975586" w:rsidP="00975586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1820" w:dyaOrig="660">
          <v:shape id="_x0000_i1063" type="#_x0000_t75" style="width:91.5pt;height:33pt" o:ole="">
            <v:imagedata r:id="rId81" o:title=""/>
          </v:shape>
          <o:OLEObject Type="Embed" ProgID="Equation.3" ShapeID="_x0000_i1063" DrawAspect="Content" ObjectID="_1396542989" r:id="rId82"/>
        </w:object>
      </w:r>
    </w:p>
    <w:p w:rsidR="00975586" w:rsidRPr="00975586" w:rsidRDefault="00975586" w:rsidP="00975586">
      <w:pPr>
        <w:pStyle w:val="Paragraphedeliste"/>
        <w:numPr>
          <w:ilvl w:val="0"/>
          <w:numId w:val="1"/>
        </w:numPr>
        <w:rPr>
          <w:lang w:val="en-CA"/>
        </w:rPr>
      </w:pPr>
      <w:r w:rsidRPr="00975586">
        <w:rPr>
          <w:b/>
          <w:bCs/>
          <w:lang w:val="fr-FR"/>
        </w:rPr>
        <w:t>Ap</w:t>
      </w:r>
      <w:r>
        <w:rPr>
          <w:b/>
          <w:bCs/>
          <w:lang w:val="fr-FR"/>
        </w:rPr>
        <w:t xml:space="preserve">proximation de la loi binomiale </w:t>
      </w:r>
      <w:r w:rsidRPr="00975586">
        <w:rPr>
          <w:b/>
          <w:bCs/>
          <w:lang w:val="fr-FR"/>
        </w:rPr>
        <w:t>par la loi de Poisson</w:t>
      </w:r>
    </w:p>
    <w:p w:rsidR="00B75587" w:rsidRPr="00975586" w:rsidRDefault="00975586" w:rsidP="00975586">
      <w:pPr>
        <w:pStyle w:val="Paragraphedeliste"/>
        <w:numPr>
          <w:ilvl w:val="1"/>
          <w:numId w:val="1"/>
        </w:numPr>
        <w:rPr>
          <w:lang w:val="en-CA"/>
        </w:rPr>
      </w:pPr>
      <w:r w:rsidRPr="00975586">
        <w:rPr>
          <w:b/>
          <w:bCs/>
          <w:lang w:val="en-CA"/>
        </w:rPr>
        <w:t>Conditions d’application:</w:t>
      </w:r>
    </w:p>
    <w:p w:rsidR="00B75587" w:rsidRPr="00975586" w:rsidRDefault="00975586" w:rsidP="00975586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Le nombre d’épreuves </w:t>
      </w:r>
      <w:r w:rsidRPr="00975586">
        <w:rPr>
          <w:i/>
          <w:iCs/>
          <w:lang w:val="en-CA"/>
        </w:rPr>
        <w:t>n</w:t>
      </w:r>
      <w:r w:rsidRPr="00975586">
        <w:rPr>
          <w:lang w:val="en-CA"/>
        </w:rPr>
        <w:t xml:space="preserve"> doit être très grand</w:t>
      </w:r>
    </w:p>
    <w:p w:rsidR="00B75587" w:rsidRPr="00975586" w:rsidRDefault="00975586" w:rsidP="00975586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La probabilité </w:t>
      </w:r>
      <w:r w:rsidRPr="00975586">
        <w:rPr>
          <w:i/>
          <w:iCs/>
          <w:lang w:val="en-CA"/>
        </w:rPr>
        <w:t>p</w:t>
      </w:r>
      <w:r w:rsidRPr="00975586">
        <w:rPr>
          <w:lang w:val="en-CA"/>
        </w:rPr>
        <w:t xml:space="preserve"> de succès est faible</w:t>
      </w:r>
    </w:p>
    <w:p w:rsidR="00B75587" w:rsidRPr="00975586" w:rsidRDefault="00975586" w:rsidP="00975586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La valeur de </w:t>
      </w:r>
      <w:r w:rsidRPr="00975586">
        <w:rPr>
          <w:i/>
          <w:iCs/>
          <w:lang w:val="en-CA"/>
        </w:rPr>
        <w:t>np</w:t>
      </w:r>
      <w:r w:rsidRPr="00975586">
        <w:rPr>
          <w:lang w:val="en-CA"/>
        </w:rPr>
        <w:t xml:space="preserve"> est petite par rapport à </w:t>
      </w:r>
      <w:r w:rsidRPr="00975586">
        <w:rPr>
          <w:i/>
          <w:iCs/>
          <w:lang w:val="en-CA"/>
        </w:rPr>
        <w:t>n</w:t>
      </w:r>
    </w:p>
    <w:p w:rsidR="00B75587" w:rsidRPr="00975586" w:rsidRDefault="00975586" w:rsidP="00975586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L’approximation est surtout valable si </w:t>
      </w:r>
      <w:r w:rsidRPr="00975586">
        <w:rPr>
          <w:i/>
          <w:iCs/>
          <w:lang w:val="en-CA"/>
        </w:rPr>
        <w:t>n &gt; 20,</w:t>
      </w:r>
      <w:r w:rsidRPr="00975586">
        <w:rPr>
          <w:i/>
          <w:iCs/>
          <w:lang w:val="fr-FR"/>
        </w:rPr>
        <w:t xml:space="preserve"> p </w:t>
      </w:r>
      <w:r w:rsidRPr="00975586">
        <w:rPr>
          <w:i/>
          <w:iCs/>
          <w:lang w:val="fr-FR"/>
        </w:rPr>
        <w:sym w:font="Symbol" w:char="00A3"/>
      </w:r>
      <w:r w:rsidRPr="00975586">
        <w:rPr>
          <w:i/>
          <w:iCs/>
          <w:lang w:val="fr-FR"/>
        </w:rPr>
        <w:t xml:space="preserve"> 0,10 </w:t>
      </w:r>
      <w:r w:rsidRPr="00975586">
        <w:rPr>
          <w:lang w:val="fr-FR"/>
        </w:rPr>
        <w:t>et</w:t>
      </w:r>
      <w:r w:rsidRPr="00975586">
        <w:rPr>
          <w:i/>
          <w:iCs/>
          <w:lang w:val="fr-FR"/>
        </w:rPr>
        <w:t xml:space="preserve"> np </w:t>
      </w:r>
      <w:r w:rsidRPr="00975586">
        <w:rPr>
          <w:i/>
          <w:iCs/>
          <w:lang w:val="fr-FR"/>
        </w:rPr>
        <w:sym w:font="Symbol" w:char="00A3"/>
      </w:r>
      <w:r w:rsidRPr="00975586">
        <w:rPr>
          <w:i/>
          <w:iCs/>
          <w:lang w:val="fr-FR"/>
        </w:rPr>
        <w:t xml:space="preserve"> 5</w:t>
      </w:r>
    </w:p>
    <w:p w:rsidR="00B75587" w:rsidRPr="00975586" w:rsidRDefault="00975586" w:rsidP="00975586">
      <w:pPr>
        <w:pStyle w:val="Paragraphedeliste"/>
        <w:numPr>
          <w:ilvl w:val="1"/>
          <w:numId w:val="1"/>
        </w:numPr>
        <w:rPr>
          <w:lang w:val="en-CA"/>
        </w:rPr>
      </w:pPr>
      <w:r w:rsidRPr="00975586">
        <w:rPr>
          <w:b/>
          <w:bCs/>
          <w:lang w:val="fr-FR"/>
        </w:rPr>
        <w:t xml:space="preserve">Sous ces conditions </w:t>
      </w:r>
    </w:p>
    <w:p w:rsidR="00975586" w:rsidRPr="005300AF" w:rsidRDefault="00975586" w:rsidP="00975586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b/>
          <w:bCs/>
          <w:i/>
          <w:iCs/>
          <w:lang w:val="fr-FR"/>
        </w:rPr>
        <w:t xml:space="preserve">b(x; n; p) </w:t>
      </w:r>
      <w:r w:rsidRPr="00975586">
        <w:rPr>
          <w:b/>
          <w:bCs/>
          <w:i/>
          <w:iCs/>
          <w:lang w:val="fr-FR"/>
        </w:rPr>
        <w:sym w:font="Symbol" w:char="0040"/>
      </w:r>
      <w:r w:rsidRPr="00975586">
        <w:rPr>
          <w:b/>
          <w:bCs/>
          <w:i/>
          <w:iCs/>
          <w:lang w:val="fr-FR"/>
        </w:rPr>
        <w:t xml:space="preserve">  p(x; l)</w:t>
      </w:r>
      <w:r w:rsidRPr="00975586">
        <w:rPr>
          <w:b/>
          <w:bCs/>
          <w:lang w:val="fr-FR"/>
        </w:rPr>
        <w:t xml:space="preserve"> avec </w:t>
      </w:r>
      <w:r w:rsidRPr="00975586">
        <w:rPr>
          <w:b/>
          <w:bCs/>
          <w:i/>
          <w:iCs/>
          <w:lang w:val="fr-FR"/>
        </w:rPr>
        <w:t>l=np</w:t>
      </w:r>
    </w:p>
    <w:p w:rsidR="005300AF" w:rsidRPr="002E0313" w:rsidRDefault="005300AF" w:rsidP="005300AF">
      <w:r w:rsidRPr="002E0313">
        <w:t>Cours 4</w:t>
      </w:r>
    </w:p>
    <w:p w:rsidR="005300AF" w:rsidRDefault="005300AF" w:rsidP="005300AF">
      <w:pPr>
        <w:rPr>
          <w:u w:val="single"/>
        </w:rPr>
      </w:pPr>
      <w:r w:rsidRPr="002E0313">
        <w:rPr>
          <w:u w:val="single"/>
        </w:rPr>
        <w:t>Modèles probabilistes discrets</w:t>
      </w:r>
    </w:p>
    <w:p w:rsidR="005300AF" w:rsidRPr="001A4D4D" w:rsidRDefault="005300AF" w:rsidP="005300AF">
      <w:pPr>
        <w:pStyle w:val="Paragraphedeliste"/>
        <w:numPr>
          <w:ilvl w:val="0"/>
          <w:numId w:val="14"/>
        </w:numPr>
        <w:rPr>
          <w:lang w:val="en-CA"/>
        </w:rPr>
      </w:pPr>
      <w:r w:rsidRPr="001A4D4D">
        <w:rPr>
          <w:b/>
          <w:bCs/>
          <w:lang w:val="fr-FR"/>
        </w:rPr>
        <w:t>Notions probabilistes (concepts théoriques)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Variable aléatoire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Loi de probabilité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Probabilité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Espérance mathématique</w:t>
      </w:r>
      <w:r>
        <w:rPr>
          <w:b/>
          <w:bCs/>
          <w:lang w:val="fr-FR"/>
        </w:rPr>
        <w:t xml:space="preserve"> : </w:t>
      </w:r>
      <w:r w:rsidRPr="00377F92">
        <w:rPr>
          <w:b/>
          <w:bCs/>
          <w:i/>
          <w:iCs/>
          <w:lang w:val="fr-FR"/>
        </w:rPr>
        <w:t>E(X)=m</w:t>
      </w:r>
      <w:r w:rsidRPr="00377F92">
        <w:rPr>
          <w:b/>
          <w:bCs/>
          <w:lang w:val="fr-FR"/>
        </w:rPr>
        <w:t xml:space="preserve"> 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Variance</w:t>
      </w:r>
      <w:r>
        <w:rPr>
          <w:b/>
          <w:bCs/>
          <w:lang w:val="fr-FR"/>
        </w:rPr>
        <w:t xml:space="preserve"> : </w:t>
      </w:r>
      <w:r w:rsidRPr="00377F92">
        <w:rPr>
          <w:b/>
          <w:bCs/>
          <w:i/>
          <w:iCs/>
          <w:lang w:val="fr-FR"/>
        </w:rPr>
        <w:t>Var(X)=s</w:t>
      </w:r>
      <w:r w:rsidRPr="00377F92">
        <w:rPr>
          <w:b/>
          <w:bCs/>
          <w:i/>
          <w:iCs/>
          <w:vertAlign w:val="superscript"/>
          <w:lang w:val="fr-FR"/>
        </w:rPr>
        <w:t>2</w:t>
      </w:r>
    </w:p>
    <w:p w:rsidR="005300AF" w:rsidRPr="00377F92" w:rsidRDefault="005300AF" w:rsidP="005300AF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 xml:space="preserve"> Notions statistiques (concepts pratiques)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Variable statistique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Distribution statistique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Fréquence relative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Moyenne arithmétique</w:t>
      </w:r>
      <w:r>
        <w:rPr>
          <w:b/>
          <w:bCs/>
          <w:lang w:val="fr-FR"/>
        </w:rPr>
        <w:t xml:space="preserve"> : </w:t>
      </w:r>
      <w:r w:rsidRPr="00F87C3B">
        <w:rPr>
          <w:position w:val="-4"/>
        </w:rPr>
        <w:object w:dxaOrig="279" w:dyaOrig="300">
          <v:shape id="_x0000_i1064" type="#_x0000_t75" style="width:14.25pt;height:15pt" o:ole="">
            <v:imagedata r:id="rId5" o:title=""/>
          </v:shape>
          <o:OLEObject Type="Embed" ProgID="Equation.3" ShapeID="_x0000_i1064" DrawAspect="Content" ObjectID="_1396542990" r:id="rId83"/>
        </w:object>
      </w:r>
      <w:r w:rsidRPr="00377F92">
        <w:rPr>
          <w:b/>
          <w:bCs/>
          <w:lang w:val="fr-FR"/>
        </w:rPr>
        <w:tab/>
        <w:t xml:space="preserve"> 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Variance</w:t>
      </w:r>
      <w:r>
        <w:rPr>
          <w:b/>
          <w:bCs/>
          <w:lang w:val="fr-FR"/>
        </w:rPr>
        <w:t xml:space="preserve"> : </w:t>
      </w:r>
      <w:r w:rsidRPr="00377F92">
        <w:rPr>
          <w:b/>
          <w:bCs/>
          <w:i/>
          <w:iCs/>
          <w:lang w:val="fr-FR"/>
        </w:rPr>
        <w:t>Var(X)=S</w:t>
      </w:r>
      <w:r w:rsidRPr="00377F92">
        <w:rPr>
          <w:b/>
          <w:bCs/>
          <w:i/>
          <w:iCs/>
          <w:vertAlign w:val="superscript"/>
          <w:lang w:val="fr-FR"/>
        </w:rPr>
        <w:t>2</w:t>
      </w:r>
      <w:r w:rsidRPr="00377F92">
        <w:rPr>
          <w:b/>
          <w:bCs/>
          <w:i/>
          <w:iCs/>
          <w:lang w:val="fr-FR"/>
        </w:rPr>
        <w:t xml:space="preserve"> </w:t>
      </w:r>
    </w:p>
    <w:p w:rsidR="005300AF" w:rsidRPr="00377F92" w:rsidRDefault="005300AF" w:rsidP="005300AF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lastRenderedPageBreak/>
        <w:t>Notions de variable aléatoire et de loi de probabilité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i/>
          <w:iCs/>
          <w:lang w:val="fr-FR"/>
        </w:rPr>
        <w:t>Variable aléatoire</w:t>
      </w:r>
      <w:r w:rsidRPr="00377F92">
        <w:rPr>
          <w:b/>
          <w:bCs/>
          <w:lang w:val="fr-FR"/>
        </w:rPr>
        <w:t xml:space="preserve">: fonction qui associe à chaque résultat d'une expérience aléatoire une valeur numérique, </w:t>
      </w:r>
      <w:r w:rsidRPr="00377F92">
        <w:rPr>
          <w:b/>
          <w:bCs/>
          <w:i/>
          <w:iCs/>
          <w:lang w:val="fr-FR"/>
        </w:rPr>
        <w:t>x</w:t>
      </w:r>
      <w:r w:rsidRPr="00377F92">
        <w:rPr>
          <w:b/>
          <w:bCs/>
          <w:i/>
          <w:iCs/>
          <w:vertAlign w:val="subscript"/>
          <w:lang w:val="fr-FR"/>
        </w:rPr>
        <w:t>i</w:t>
      </w:r>
      <w:r w:rsidRPr="00377F92">
        <w:rPr>
          <w:b/>
          <w:bCs/>
          <w:lang w:val="fr-FR"/>
        </w:rPr>
        <w:t xml:space="preserve"> </w:t>
      </w:r>
    </w:p>
    <w:p w:rsidR="005300AF" w:rsidRPr="00377F92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i/>
          <w:iCs/>
          <w:lang w:val="fr-FR"/>
        </w:rPr>
        <w:t>Loi de probabilité</w:t>
      </w:r>
      <w:r w:rsidRPr="00377F92">
        <w:rPr>
          <w:b/>
          <w:bCs/>
          <w:lang w:val="fr-FR"/>
        </w:rPr>
        <w:t xml:space="preserve">: fonction qui associe à chaque valeur numérique possible, </w:t>
      </w:r>
      <w:r w:rsidRPr="00377F92">
        <w:rPr>
          <w:b/>
          <w:bCs/>
          <w:i/>
          <w:iCs/>
          <w:lang w:val="fr-FR"/>
        </w:rPr>
        <w:t>x</w:t>
      </w:r>
      <w:r w:rsidRPr="00377F92">
        <w:rPr>
          <w:b/>
          <w:bCs/>
          <w:i/>
          <w:iCs/>
          <w:vertAlign w:val="subscript"/>
          <w:lang w:val="fr-FR"/>
        </w:rPr>
        <w:t>i</w:t>
      </w:r>
      <w:r w:rsidRPr="00377F92">
        <w:rPr>
          <w:b/>
          <w:bCs/>
          <w:lang w:val="fr-FR"/>
        </w:rPr>
        <w:t xml:space="preserve">, d'une variable aléatoire, </w:t>
      </w:r>
      <w:r w:rsidRPr="00377F92">
        <w:rPr>
          <w:b/>
          <w:bCs/>
          <w:i/>
          <w:iCs/>
          <w:lang w:val="fr-FR"/>
        </w:rPr>
        <w:t>X</w:t>
      </w:r>
      <w:r w:rsidRPr="00377F92">
        <w:rPr>
          <w:b/>
          <w:bCs/>
          <w:lang w:val="fr-FR"/>
        </w:rPr>
        <w:t xml:space="preserve">,  la probabilité, </w:t>
      </w:r>
      <w:r w:rsidRPr="00377F92">
        <w:rPr>
          <w:b/>
          <w:bCs/>
          <w:i/>
          <w:iCs/>
          <w:lang w:val="fr-FR"/>
        </w:rPr>
        <w:t>f(x</w:t>
      </w:r>
      <w:r w:rsidRPr="00377F92">
        <w:rPr>
          <w:b/>
          <w:bCs/>
          <w:i/>
          <w:iCs/>
          <w:vertAlign w:val="subscript"/>
          <w:lang w:val="fr-FR"/>
        </w:rPr>
        <w:t>i</w:t>
      </w:r>
      <w:r w:rsidRPr="00377F92">
        <w:rPr>
          <w:b/>
          <w:bCs/>
          <w:i/>
          <w:iCs/>
          <w:lang w:val="fr-FR"/>
        </w:rPr>
        <w:t>)</w:t>
      </w:r>
      <w:r w:rsidRPr="00377F92">
        <w:rPr>
          <w:b/>
          <w:bCs/>
          <w:lang w:val="fr-FR"/>
        </w:rPr>
        <w:t>, que celle-ci prenne cette valeur numérique</w:t>
      </w:r>
    </w:p>
    <w:p w:rsidR="005300AF" w:rsidRPr="00FC5233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i/>
          <w:iCs/>
        </w:rPr>
        <w:t>f(x</w:t>
      </w:r>
      <w:r w:rsidRPr="00377F92">
        <w:rPr>
          <w:b/>
          <w:bCs/>
          <w:i/>
          <w:iCs/>
          <w:vertAlign w:val="subscript"/>
        </w:rPr>
        <w:t>i</w:t>
      </w:r>
      <w:r w:rsidRPr="00377F92">
        <w:rPr>
          <w:b/>
          <w:bCs/>
          <w:i/>
          <w:iCs/>
        </w:rPr>
        <w:t>) = P(X = x</w:t>
      </w:r>
      <w:r w:rsidRPr="00377F92">
        <w:rPr>
          <w:b/>
          <w:bCs/>
          <w:i/>
          <w:iCs/>
          <w:vertAlign w:val="subscript"/>
        </w:rPr>
        <w:t>i</w:t>
      </w:r>
      <w:r w:rsidRPr="00377F92">
        <w:rPr>
          <w:b/>
          <w:bCs/>
          <w:i/>
          <w:iCs/>
        </w:rPr>
        <w:t>)</w:t>
      </w:r>
    </w:p>
    <w:p w:rsidR="005300AF" w:rsidRPr="00FC5233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i/>
          <w:iCs/>
        </w:rPr>
        <w:t xml:space="preserve">Ex : </w:t>
      </w:r>
      <w:r>
        <w:rPr>
          <w:b/>
          <w:bCs/>
          <w:iCs/>
        </w:rPr>
        <w:t>Probabilité d’avoir D = 0,05</w:t>
      </w:r>
    </w:p>
    <w:tbl>
      <w:tblPr>
        <w:tblW w:w="7361" w:type="dxa"/>
        <w:tblInd w:w="886" w:type="dxa"/>
        <w:tblCellMar>
          <w:left w:w="0" w:type="dxa"/>
          <w:right w:w="0" w:type="dxa"/>
        </w:tblCellMar>
        <w:tblLook w:val="04A0"/>
      </w:tblPr>
      <w:tblGrid>
        <w:gridCol w:w="872"/>
        <w:gridCol w:w="1448"/>
        <w:gridCol w:w="5041"/>
      </w:tblGrid>
      <w:tr w:rsidR="005300AF" w:rsidRPr="00FC5233" w:rsidTr="00016365">
        <w:trPr>
          <w:trHeight w:val="393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i/>
                <w:iCs/>
                <w:lang w:val="fr-FR"/>
              </w:rPr>
              <w:t>x</w:t>
            </w:r>
            <w:r w:rsidRPr="00FC5233">
              <w:rPr>
                <w:i/>
                <w:iCs/>
                <w:vertAlign w:val="subscript"/>
                <w:lang w:val="fr-FR"/>
              </w:rPr>
              <w:t>i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lang w:val="fr-FR"/>
              </w:rPr>
              <w:t>Résultats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i/>
                <w:iCs/>
                <w:lang w:val="fr-FR"/>
              </w:rPr>
              <w:t>f(x</w:t>
            </w:r>
            <w:r w:rsidRPr="00FC5233">
              <w:rPr>
                <w:i/>
                <w:iCs/>
                <w:vertAlign w:val="subscript"/>
                <w:lang w:val="fr-FR"/>
              </w:rPr>
              <w:t>i</w:t>
            </w:r>
            <w:r w:rsidRPr="00FC5233">
              <w:rPr>
                <w:i/>
                <w:iCs/>
                <w:lang w:val="fr-FR"/>
              </w:rPr>
              <w:t>) = P(X=x</w:t>
            </w:r>
            <w:r w:rsidRPr="00FC5233">
              <w:rPr>
                <w:i/>
                <w:iCs/>
                <w:vertAlign w:val="subscript"/>
                <w:lang w:val="fr-FR"/>
              </w:rPr>
              <w:t>i</w:t>
            </w:r>
            <w:r w:rsidRPr="00FC5233">
              <w:rPr>
                <w:i/>
                <w:iCs/>
                <w:lang w:val="fr-FR"/>
              </w:rPr>
              <w:t>)</w:t>
            </w:r>
          </w:p>
        </w:tc>
      </w:tr>
      <w:tr w:rsidR="005300AF" w:rsidRPr="00FC5233" w:rsidTr="00016365">
        <w:trPr>
          <w:trHeight w:val="322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0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i/>
                <w:iCs/>
                <w:lang w:val="fr-FR"/>
              </w:rPr>
              <w:t>BB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0,95 × 0,95 = 0,9025</w:t>
            </w:r>
          </w:p>
        </w:tc>
      </w:tr>
      <w:tr w:rsidR="005300AF" w:rsidRPr="00FC5233" w:rsidTr="00016365">
        <w:trPr>
          <w:trHeight w:val="348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1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i/>
                <w:iCs/>
                <w:lang w:val="fr-FR"/>
              </w:rPr>
              <w:t>BD, DB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(0,95 × 0,05) + (0,05 × 0,95) = 0,0950</w:t>
            </w:r>
          </w:p>
        </w:tc>
      </w:tr>
      <w:tr w:rsidR="005300AF" w:rsidRPr="00FC5233" w:rsidTr="00016365">
        <w:trPr>
          <w:trHeight w:val="81"/>
        </w:trPr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>2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i/>
                <w:iCs/>
                <w:lang w:val="fr-FR"/>
              </w:rPr>
              <w:t>DD</w:t>
            </w:r>
          </w:p>
        </w:tc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00AF" w:rsidRPr="00FC5233" w:rsidRDefault="005300AF" w:rsidP="00016365">
            <w:pPr>
              <w:rPr>
                <w:lang w:val="en-CA"/>
              </w:rPr>
            </w:pPr>
            <w:r w:rsidRPr="00FC5233">
              <w:rPr>
                <w:b/>
                <w:bCs/>
                <w:lang w:val="fr-FR"/>
              </w:rPr>
              <w:t xml:space="preserve">0,05 × 0,05 = 0,0025 </w:t>
            </w:r>
          </w:p>
        </w:tc>
      </w:tr>
    </w:tbl>
    <w:p w:rsidR="005300AF" w:rsidRPr="001F3214" w:rsidRDefault="005300AF" w:rsidP="005300AF">
      <w:pPr>
        <w:pStyle w:val="Paragraphedeliste"/>
        <w:numPr>
          <w:ilvl w:val="0"/>
          <w:numId w:val="11"/>
        </w:numPr>
        <w:rPr>
          <w:lang w:val="en-CA"/>
        </w:rPr>
      </w:pPr>
      <w:r w:rsidRPr="001F3214">
        <w:rPr>
          <w:b/>
          <w:bCs/>
          <w:lang w:val="fr-FR"/>
        </w:rPr>
        <w:t>Fonction de répartition</w:t>
      </w:r>
      <w:r>
        <w:rPr>
          <w:b/>
          <w:bCs/>
          <w:lang w:val="fr-FR"/>
        </w:rPr>
        <w:t xml:space="preserve"> – Fréquence cumulé</w:t>
      </w:r>
    </w:p>
    <w:p w:rsidR="005300AF" w:rsidRPr="001F3214" w:rsidRDefault="005300AF" w:rsidP="005300AF">
      <w:pPr>
        <w:pStyle w:val="Paragraphedeliste"/>
        <w:numPr>
          <w:ilvl w:val="1"/>
          <w:numId w:val="11"/>
        </w:numPr>
        <w:rPr>
          <w:lang w:val="en-CA"/>
        </w:rPr>
      </w:pPr>
      <w:r w:rsidRPr="001F3214">
        <w:rPr>
          <w:b/>
          <w:bCs/>
          <w:i/>
          <w:iCs/>
          <w:lang w:val="fr-FR"/>
        </w:rPr>
        <w:t>F(x</w:t>
      </w:r>
      <w:r w:rsidRPr="001F3214">
        <w:rPr>
          <w:b/>
          <w:bCs/>
          <w:i/>
          <w:iCs/>
          <w:vertAlign w:val="subscript"/>
          <w:lang w:val="fr-FR"/>
        </w:rPr>
        <w:t>i</w:t>
      </w:r>
      <w:r w:rsidRPr="001F3214">
        <w:rPr>
          <w:b/>
          <w:bCs/>
          <w:i/>
          <w:iCs/>
          <w:lang w:val="fr-FR"/>
        </w:rPr>
        <w:t xml:space="preserve">) = P(X </w:t>
      </w:r>
      <w:r w:rsidRPr="001F3214">
        <w:rPr>
          <w:b/>
          <w:bCs/>
          <w:i/>
          <w:iCs/>
          <w:lang w:val="fr-FR"/>
        </w:rPr>
        <w:sym w:font="Symbol" w:char="00A3"/>
      </w:r>
      <w:r w:rsidRPr="001F3214">
        <w:rPr>
          <w:b/>
          <w:bCs/>
          <w:i/>
          <w:iCs/>
          <w:lang w:val="fr-FR"/>
        </w:rPr>
        <w:t xml:space="preserve"> x</w:t>
      </w:r>
      <w:r w:rsidRPr="001F3214">
        <w:rPr>
          <w:b/>
          <w:bCs/>
          <w:i/>
          <w:iCs/>
          <w:vertAlign w:val="subscript"/>
          <w:lang w:val="fr-FR"/>
        </w:rPr>
        <w:t>i</w:t>
      </w:r>
      <w:r w:rsidRPr="001F3214">
        <w:rPr>
          <w:b/>
          <w:bCs/>
          <w:i/>
          <w:iCs/>
          <w:lang w:val="fr-FR"/>
        </w:rPr>
        <w:t>)</w:t>
      </w:r>
    </w:p>
    <w:p w:rsidR="005300AF" w:rsidRPr="001F3214" w:rsidRDefault="005300AF" w:rsidP="005300AF">
      <w:pPr>
        <w:pStyle w:val="Paragraphedeliste"/>
        <w:numPr>
          <w:ilvl w:val="2"/>
          <w:numId w:val="11"/>
        </w:numPr>
        <w:rPr>
          <w:lang w:val="en-CA"/>
        </w:rPr>
      </w:pPr>
      <w:r w:rsidRPr="001F3214">
        <w:rPr>
          <w:b/>
          <w:bCs/>
          <w:i/>
          <w:iCs/>
          <w:lang w:val="en-CA"/>
        </w:rPr>
        <w:t>F(x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>) ≤ F(x</w:t>
      </w:r>
      <w:r w:rsidRPr="001F3214">
        <w:rPr>
          <w:b/>
          <w:bCs/>
          <w:i/>
          <w:iCs/>
          <w:vertAlign w:val="subscript"/>
          <w:lang w:val="en-CA"/>
        </w:rPr>
        <w:t>j</w:t>
      </w:r>
      <w:r w:rsidRPr="001F3214">
        <w:rPr>
          <w:b/>
          <w:bCs/>
          <w:i/>
          <w:iCs/>
          <w:lang w:val="en-CA"/>
        </w:rPr>
        <w:t xml:space="preserve">)    </w:t>
      </w:r>
      <w:r w:rsidRPr="001F3214">
        <w:rPr>
          <w:b/>
          <w:bCs/>
          <w:lang w:val="en-CA"/>
        </w:rPr>
        <w:t xml:space="preserve">si </w:t>
      </w:r>
      <w:r w:rsidRPr="001F3214">
        <w:rPr>
          <w:b/>
          <w:bCs/>
          <w:i/>
          <w:iCs/>
          <w:lang w:val="en-CA"/>
        </w:rPr>
        <w:t xml:space="preserve">  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 xml:space="preserve"> ≤ x</w:t>
      </w:r>
      <w:r w:rsidRPr="001F3214">
        <w:rPr>
          <w:b/>
          <w:bCs/>
          <w:i/>
          <w:iCs/>
          <w:vertAlign w:val="subscript"/>
          <w:lang w:val="en-CA"/>
        </w:rPr>
        <w:t>j</w:t>
      </w:r>
    </w:p>
    <w:p w:rsidR="005300AF" w:rsidRPr="001F3214" w:rsidRDefault="005300AF" w:rsidP="005300AF">
      <w:pPr>
        <w:pStyle w:val="Paragraphedeliste"/>
        <w:numPr>
          <w:ilvl w:val="2"/>
          <w:numId w:val="11"/>
        </w:numPr>
        <w:rPr>
          <w:lang w:val="en-CA"/>
        </w:rPr>
      </w:pPr>
      <w:r w:rsidRPr="001F3214">
        <w:rPr>
          <w:b/>
          <w:bCs/>
          <w:i/>
          <w:iCs/>
          <w:lang w:val="en-CA"/>
        </w:rPr>
        <w:t>P(X &gt; 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>) = 1 – P(X ≤ 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 xml:space="preserve"> ) = 1 – F(x</w:t>
      </w:r>
      <w:r w:rsidRPr="001F3214">
        <w:rPr>
          <w:b/>
          <w:bCs/>
          <w:i/>
          <w:iCs/>
          <w:vertAlign w:val="subscript"/>
          <w:lang w:val="en-CA"/>
        </w:rPr>
        <w:t>i</w:t>
      </w:r>
      <w:r w:rsidRPr="001F3214">
        <w:rPr>
          <w:b/>
          <w:bCs/>
          <w:i/>
          <w:iCs/>
          <w:lang w:val="en-CA"/>
        </w:rPr>
        <w:t>)</w:t>
      </w:r>
    </w:p>
    <w:p w:rsidR="005300AF" w:rsidRPr="001A4D4D" w:rsidRDefault="005300AF" w:rsidP="005300AF">
      <w:pPr>
        <w:pStyle w:val="Paragraphedeliste"/>
        <w:numPr>
          <w:ilvl w:val="0"/>
          <w:numId w:val="1"/>
        </w:numPr>
        <w:rPr>
          <w:u w:val="single"/>
          <w:lang w:val="en-CA"/>
        </w:rPr>
      </w:pPr>
      <w:r w:rsidRPr="001A4D4D">
        <w:rPr>
          <w:b/>
          <w:bCs/>
          <w:u w:val="single"/>
          <w:lang w:val="fr-FR"/>
        </w:rPr>
        <w:t>Espérance mathématique</w:t>
      </w:r>
    </w:p>
    <w:p w:rsidR="005300AF" w:rsidRPr="00FF58C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2"/>
        </w:rPr>
        <w:object w:dxaOrig="4980" w:dyaOrig="360">
          <v:shape id="_x0000_i1065" type="#_x0000_t75" style="width:249pt;height:18.75pt" o:ole="">
            <v:imagedata r:id="rId7" o:title=""/>
          </v:shape>
          <o:OLEObject Type="Embed" ProgID="Equation.3" ShapeID="_x0000_i1065" DrawAspect="Content" ObjectID="_1396542991" r:id="rId84"/>
        </w:object>
      </w:r>
    </w:p>
    <w:p w:rsidR="005300AF" w:rsidRPr="00FF58C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2"/>
        </w:rPr>
        <w:object w:dxaOrig="3920" w:dyaOrig="360">
          <v:shape id="_x0000_i1066" type="#_x0000_t75" style="width:195.75pt;height:18.75pt" o:ole="">
            <v:imagedata r:id="rId9" o:title=""/>
          </v:shape>
          <o:OLEObject Type="Embed" ProgID="Equation.3" ShapeID="_x0000_i1066" DrawAspect="Content" ObjectID="_1396542992" r:id="rId85"/>
        </w:object>
      </w:r>
    </w:p>
    <w:p w:rsidR="005300AF" w:rsidRPr="00FF58C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28"/>
        </w:rPr>
        <w:object w:dxaOrig="1820" w:dyaOrig="680">
          <v:shape id="_x0000_i1067" type="#_x0000_t75" style="width:91.5pt;height:34.5pt" o:ole="">
            <v:imagedata r:id="rId11" o:title=""/>
          </v:shape>
          <o:OLEObject Type="Embed" ProgID="Equation.3" ShapeID="_x0000_i1067" DrawAspect="Content" ObjectID="_1396542993" r:id="rId86"/>
        </w:object>
      </w:r>
      <w:r>
        <w:t xml:space="preserve">= </w:t>
      </w:r>
      <w:r w:rsidRPr="00F87C3B">
        <w:rPr>
          <w:position w:val="-10"/>
        </w:rPr>
        <w:object w:dxaOrig="240" w:dyaOrig="260">
          <v:shape id="_x0000_i1068" type="#_x0000_t75" style="width:12pt;height:13.5pt" o:ole="">
            <v:imagedata r:id="rId13" o:title=""/>
          </v:shape>
          <o:OLEObject Type="Embed" ProgID="Equation.3" ShapeID="_x0000_i1068" DrawAspect="Content" ObjectID="_1396542994" r:id="rId87"/>
        </w:object>
      </w:r>
    </w:p>
    <w:p w:rsidR="005300AF" w:rsidRPr="00FF58C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V</w:t>
      </w:r>
      <w:r w:rsidRPr="00377F92">
        <w:rPr>
          <w:b/>
          <w:bCs/>
          <w:lang w:val="fr-FR"/>
        </w:rPr>
        <w:t>ariance</w:t>
      </w:r>
      <w:r>
        <w:rPr>
          <w:b/>
          <w:bCs/>
          <w:lang w:val="fr-FR"/>
        </w:rPr>
        <w:t xml:space="preserve"> (Ex : slide 20)</w:t>
      </w:r>
    </w:p>
    <w:p w:rsidR="005300AF" w:rsidRPr="00FF58C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0"/>
        </w:rPr>
        <w:object w:dxaOrig="2260" w:dyaOrig="380">
          <v:shape id="_x0000_i1069" type="#_x0000_t75" style="width:113.25pt;height:19.5pt" o:ole="">
            <v:imagedata r:id="rId15" o:title=""/>
          </v:shape>
          <o:OLEObject Type="Embed" ProgID="Equation.3" ShapeID="_x0000_i1069" DrawAspect="Content" ObjectID="_1396542995" r:id="rId88"/>
        </w:object>
      </w:r>
    </w:p>
    <w:p w:rsidR="005300AF" w:rsidRPr="00FF58C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0"/>
        </w:rPr>
        <w:object w:dxaOrig="2500" w:dyaOrig="380">
          <v:shape id="_x0000_i1070" type="#_x0000_t75" style="width:124.5pt;height:19.5pt" o:ole="">
            <v:imagedata r:id="rId17" o:title=""/>
          </v:shape>
          <o:OLEObject Type="Embed" ProgID="Equation.3" ShapeID="_x0000_i1070" DrawAspect="Content" ObjectID="_1396542996" r:id="rId89"/>
        </w:object>
      </w:r>
    </w:p>
    <w:p w:rsidR="005300AF" w:rsidRPr="00FF58CF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28"/>
        </w:rPr>
        <w:object w:dxaOrig="2040" w:dyaOrig="680">
          <v:shape id="_x0000_i1071" type="#_x0000_t75" style="width:102pt;height:34.5pt" o:ole="">
            <v:imagedata r:id="rId19" o:title=""/>
          </v:shape>
          <o:OLEObject Type="Embed" ProgID="Equation.3" ShapeID="_x0000_i1071" DrawAspect="Content" ObjectID="_1396542997" r:id="rId90"/>
        </w:object>
      </w:r>
    </w:p>
    <w:p w:rsidR="005300AF" w:rsidRPr="001A4D4D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2"/>
        </w:rPr>
        <w:object w:dxaOrig="1760" w:dyaOrig="400">
          <v:shape id="_x0000_i1072" type="#_x0000_t75" style="width:87.75pt;height:20.25pt" o:ole="">
            <v:imagedata r:id="rId21" o:title=""/>
          </v:shape>
          <o:OLEObject Type="Embed" ProgID="Equation.3" ShapeID="_x0000_i1072" DrawAspect="Content" ObjectID="_1396542998" r:id="rId91"/>
        </w:object>
      </w:r>
    </w:p>
    <w:p w:rsidR="005300AF" w:rsidRPr="001A4D4D" w:rsidRDefault="005300AF" w:rsidP="005300AF">
      <w:pPr>
        <w:pStyle w:val="Paragraphedeliste"/>
        <w:numPr>
          <w:ilvl w:val="2"/>
          <w:numId w:val="1"/>
        </w:numPr>
        <w:rPr>
          <w:highlight w:val="yellow"/>
          <w:lang w:val="en-CA"/>
        </w:rPr>
      </w:pPr>
      <w:r w:rsidRPr="001A4D4D">
        <w:rPr>
          <w:b/>
          <w:bCs/>
          <w:highlight w:val="yellow"/>
          <w:lang w:val="en-CA"/>
        </w:rPr>
        <w:t xml:space="preserve">Changement d’origine 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highlight w:val="yellow"/>
          <w:lang w:val="en-CA"/>
        </w:rPr>
      </w:pPr>
      <w:r w:rsidRPr="001A4D4D">
        <w:rPr>
          <w:i/>
          <w:iCs/>
          <w:highlight w:val="yellow"/>
          <w:lang w:val="en-CA"/>
        </w:rPr>
        <w:t>E(X + c)  =  E(X) + c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highlight w:val="yellow"/>
          <w:lang w:val="en-CA"/>
        </w:rPr>
      </w:pPr>
      <w:r w:rsidRPr="001A4D4D">
        <w:rPr>
          <w:i/>
          <w:iCs/>
          <w:highlight w:val="yellow"/>
          <w:lang w:val="en-CA"/>
        </w:rPr>
        <w:t>Var(X + c)  =  Var(X)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highlight w:val="yellow"/>
          <w:lang w:val="en-CA"/>
        </w:rPr>
      </w:pPr>
      <w:r w:rsidRPr="001A4D4D">
        <w:rPr>
          <w:i/>
          <w:iCs/>
          <w:highlight w:val="yellow"/>
          <w:lang w:val="en-CA"/>
        </w:rPr>
        <w:t xml:space="preserve"> </w:t>
      </w:r>
      <w:r w:rsidRPr="001A4D4D">
        <w:rPr>
          <w:rFonts w:ascii="Cambria Math" w:hAnsi="Cambria Math"/>
          <w:i/>
          <w:iCs/>
          <w:highlight w:val="yellow"/>
          <w:lang w:val="en-CA"/>
        </w:rPr>
        <w:t>𝜎</w:t>
      </w:r>
      <w:r w:rsidRPr="001A4D4D">
        <w:rPr>
          <w:i/>
          <w:iCs/>
          <w:highlight w:val="yellow"/>
          <w:lang w:val="en-CA"/>
        </w:rPr>
        <w:t>(X + c)  =  s(X)</w:t>
      </w:r>
    </w:p>
    <w:p w:rsidR="005300AF" w:rsidRPr="001A4D4D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en-CA"/>
        </w:rPr>
        <w:t>Changement d’échelle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E(aX)  =  aE(X)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Var(aX)  =  a</w:t>
      </w:r>
      <w:r w:rsidRPr="001A4D4D">
        <w:rPr>
          <w:i/>
          <w:iCs/>
          <w:vertAlign w:val="superscript"/>
          <w:lang w:val="en-CA"/>
        </w:rPr>
        <w:t>2</w:t>
      </w:r>
      <w:r w:rsidRPr="001A4D4D">
        <w:rPr>
          <w:i/>
          <w:iCs/>
          <w:lang w:val="en-CA"/>
        </w:rPr>
        <w:t>Var(X)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lastRenderedPageBreak/>
        <w:t xml:space="preserve"> </w:t>
      </w:r>
      <w:r>
        <w:rPr>
          <w:rFonts w:ascii="Cambria Math" w:hAnsi="Cambria Math"/>
          <w:i/>
          <w:iCs/>
          <w:lang w:val="en-CA"/>
        </w:rPr>
        <w:t>𝜎</w:t>
      </w:r>
      <w:r w:rsidRPr="001A4D4D">
        <w:rPr>
          <w:i/>
          <w:iCs/>
          <w:lang w:val="en-CA"/>
        </w:rPr>
        <w:t>(aX)   =  as(X)</w:t>
      </w:r>
    </w:p>
    <w:p w:rsidR="005300AF" w:rsidRPr="001A4D4D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en-CA"/>
        </w:rPr>
        <w:t>Changement d’origine et d’échelle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E(aX + c) = aE(X) + c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>Var(aX + c) = a</w:t>
      </w:r>
      <w:r w:rsidRPr="001A4D4D">
        <w:rPr>
          <w:i/>
          <w:iCs/>
          <w:vertAlign w:val="superscript"/>
          <w:lang w:val="en-CA"/>
        </w:rPr>
        <w:t>2</w:t>
      </w:r>
      <w:r w:rsidRPr="001A4D4D">
        <w:rPr>
          <w:i/>
          <w:iCs/>
          <w:lang w:val="en-CA"/>
        </w:rPr>
        <w:t>Var(X)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en-CA"/>
        </w:rPr>
        <w:t xml:space="preserve"> </w:t>
      </w:r>
      <w:r>
        <w:rPr>
          <w:rFonts w:ascii="Cambria Math" w:hAnsi="Cambria Math"/>
          <w:i/>
          <w:iCs/>
          <w:lang w:val="en-CA"/>
        </w:rPr>
        <w:t>𝜎</w:t>
      </w:r>
      <w:r w:rsidRPr="001A4D4D">
        <w:rPr>
          <w:i/>
          <w:iCs/>
          <w:lang w:val="en-CA"/>
        </w:rPr>
        <w:t>(aX + c) = as(X)</w:t>
      </w:r>
    </w:p>
    <w:p w:rsidR="005300AF" w:rsidRPr="001A4D4D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t xml:space="preserve">Coefficient de variation : </w:t>
      </w:r>
      <w:r w:rsidRPr="00F87C3B">
        <w:rPr>
          <w:position w:val="-28"/>
        </w:rPr>
        <w:object w:dxaOrig="1960" w:dyaOrig="660">
          <v:shape id="_x0000_i1073" type="#_x0000_t75" style="width:98.25pt;height:33pt" o:ole="">
            <v:imagedata r:id="rId23" o:title=""/>
          </v:shape>
          <o:OLEObject Type="Embed" ProgID="Equation.3" ShapeID="_x0000_i1073" DrawAspect="Content" ObjectID="_1396542999" r:id="rId92"/>
        </w:object>
      </w:r>
    </w:p>
    <w:p w:rsidR="005300AF" w:rsidRPr="001A4D4D" w:rsidRDefault="005300AF" w:rsidP="005300AF">
      <w:pPr>
        <w:pStyle w:val="Paragraphedeliste"/>
        <w:numPr>
          <w:ilvl w:val="1"/>
          <w:numId w:val="1"/>
        </w:numPr>
        <w:rPr>
          <w:b/>
          <w:bCs/>
          <w:lang w:val="en-CA"/>
        </w:rPr>
      </w:pPr>
      <w:r w:rsidRPr="001A4D4D">
        <w:rPr>
          <w:b/>
          <w:bCs/>
          <w:lang w:val="fr-FR"/>
        </w:rPr>
        <w:t>Combinaison de variables aléatoires</w:t>
      </w:r>
      <w:r>
        <w:rPr>
          <w:b/>
          <w:bCs/>
          <w:lang w:val="fr-FR"/>
        </w:rPr>
        <w:t xml:space="preserve"> (</w:t>
      </w:r>
      <w:r w:rsidRPr="001A4D4D">
        <w:rPr>
          <w:b/>
          <w:bCs/>
          <w:lang w:val="fr-FR"/>
        </w:rPr>
        <w:t xml:space="preserve">Soit  </w:t>
      </w:r>
      <w:r w:rsidRPr="001A4D4D">
        <w:rPr>
          <w:b/>
          <w:bCs/>
          <w:i/>
          <w:iCs/>
          <w:lang w:val="fr-FR"/>
        </w:rPr>
        <w:t>X</w:t>
      </w:r>
      <w:r w:rsidRPr="001A4D4D">
        <w:rPr>
          <w:b/>
          <w:bCs/>
          <w:lang w:val="fr-FR"/>
        </w:rPr>
        <w:t xml:space="preserve"> et </w:t>
      </w:r>
      <w:r w:rsidRPr="001A4D4D">
        <w:rPr>
          <w:b/>
          <w:bCs/>
          <w:i/>
          <w:iCs/>
          <w:lang w:val="fr-FR"/>
        </w:rPr>
        <w:t>Y</w:t>
      </w:r>
      <w:r w:rsidRPr="001A4D4D">
        <w:rPr>
          <w:b/>
          <w:bCs/>
          <w:lang w:val="fr-FR"/>
        </w:rPr>
        <w:t xml:space="preserve"> deux variables aléatoires indépendantes</w:t>
      </w:r>
      <w:r>
        <w:rPr>
          <w:b/>
          <w:bCs/>
          <w:lang w:val="fr-FR"/>
        </w:rPr>
        <w:t>)</w:t>
      </w:r>
    </w:p>
    <w:p w:rsidR="005300AF" w:rsidRPr="001A4D4D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fr-FR"/>
        </w:rPr>
        <w:t>Somme (</w:t>
      </w:r>
      <w:r w:rsidRPr="001A4D4D">
        <w:rPr>
          <w:b/>
          <w:bCs/>
          <w:i/>
          <w:iCs/>
          <w:lang w:val="fr-FR"/>
        </w:rPr>
        <w:t>X + Y)</w:t>
      </w:r>
      <w:r w:rsidRPr="001A4D4D">
        <w:rPr>
          <w:b/>
          <w:bCs/>
          <w:lang w:val="fr-FR"/>
        </w:rPr>
        <w:t xml:space="preserve"> 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E(X + Y) = E(X) + E(Y)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Var(X + Y) = Var(X) + Var(Y)</w:t>
      </w:r>
    </w:p>
    <w:p w:rsidR="005300AF" w:rsidRPr="001A4D4D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fr-FR"/>
        </w:rPr>
        <w:t>Différence (</w:t>
      </w:r>
      <w:r w:rsidRPr="001A4D4D">
        <w:rPr>
          <w:b/>
          <w:bCs/>
          <w:i/>
          <w:iCs/>
          <w:lang w:val="fr-FR"/>
        </w:rPr>
        <w:t>X – Y)</w:t>
      </w:r>
      <w:r w:rsidRPr="001A4D4D">
        <w:rPr>
          <w:b/>
          <w:bCs/>
          <w:lang w:val="fr-FR"/>
        </w:rPr>
        <w:t xml:space="preserve"> 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E(X - Y) = E(X) - E(Y)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Var(X - Y) = Var(X) + Var(Y)</w:t>
      </w:r>
    </w:p>
    <w:p w:rsidR="005300AF" w:rsidRPr="001A4D4D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1A4D4D">
        <w:rPr>
          <w:b/>
          <w:bCs/>
          <w:lang w:val="fr-FR"/>
        </w:rPr>
        <w:t>Produit (</w:t>
      </w:r>
      <w:r w:rsidRPr="001A4D4D">
        <w:rPr>
          <w:b/>
          <w:bCs/>
          <w:i/>
          <w:iCs/>
          <w:lang w:val="fr-FR"/>
        </w:rPr>
        <w:t xml:space="preserve">X × Y) 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E(X × Y) = E(X) × E(Y)</w:t>
      </w:r>
    </w:p>
    <w:p w:rsidR="005300AF" w:rsidRPr="001A4D4D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1A4D4D">
        <w:rPr>
          <w:i/>
          <w:iCs/>
          <w:lang w:val="fr-FR"/>
        </w:rPr>
        <w:t>Var(X × Y) = E(X)</w:t>
      </w:r>
      <w:r w:rsidRPr="001A4D4D">
        <w:rPr>
          <w:i/>
          <w:iCs/>
          <w:vertAlign w:val="superscript"/>
          <w:lang w:val="fr-FR"/>
        </w:rPr>
        <w:t>2</w:t>
      </w:r>
      <w:r w:rsidRPr="001A4D4D">
        <w:rPr>
          <w:i/>
          <w:iCs/>
          <w:lang w:val="fr-FR"/>
        </w:rPr>
        <w:t>Var(Y) + E(Y)</w:t>
      </w:r>
      <w:r w:rsidRPr="001A4D4D">
        <w:rPr>
          <w:i/>
          <w:iCs/>
          <w:vertAlign w:val="superscript"/>
          <w:lang w:val="fr-FR"/>
        </w:rPr>
        <w:t>2</w:t>
      </w:r>
      <w:r w:rsidRPr="001A4D4D">
        <w:rPr>
          <w:i/>
          <w:iCs/>
          <w:lang w:val="fr-FR"/>
        </w:rPr>
        <w:t>Var(X) + Var(X) Var(Y)</w:t>
      </w:r>
      <w:r w:rsidRPr="001A4D4D">
        <w:rPr>
          <w:lang w:val="fr-FR"/>
        </w:rPr>
        <w:tab/>
      </w:r>
      <w:r>
        <w:rPr>
          <w:lang w:val="fr-FR"/>
        </w:rPr>
        <w:br/>
      </w:r>
      <w:r w:rsidRPr="001A4D4D">
        <w:rPr>
          <w:lang w:val="fr-FR"/>
        </w:rPr>
        <w:t>ou</w:t>
      </w:r>
      <w:r w:rsidRPr="001A4D4D">
        <w:rPr>
          <w:i/>
          <w:iCs/>
          <w:lang w:val="fr-FR"/>
        </w:rPr>
        <w:t xml:space="preserve"> Var(X × Y) = E(X</w:t>
      </w:r>
      <w:r w:rsidRPr="001A4D4D">
        <w:rPr>
          <w:i/>
          <w:iCs/>
          <w:vertAlign w:val="superscript"/>
          <w:lang w:val="fr-FR"/>
        </w:rPr>
        <w:t>2</w:t>
      </w:r>
      <w:r w:rsidRPr="001A4D4D">
        <w:rPr>
          <w:i/>
          <w:iCs/>
          <w:lang w:val="fr-FR"/>
        </w:rPr>
        <w:t>)</w:t>
      </w:r>
      <w:r w:rsidRPr="001A4D4D">
        <w:rPr>
          <w:i/>
          <w:iCs/>
          <w:vertAlign w:val="superscript"/>
          <w:lang w:val="fr-FR"/>
        </w:rPr>
        <w:t xml:space="preserve"> </w:t>
      </w:r>
      <w:r w:rsidRPr="001A4D4D">
        <w:rPr>
          <w:i/>
          <w:iCs/>
          <w:lang w:val="fr-FR"/>
        </w:rPr>
        <w:t>E(Y</w:t>
      </w:r>
      <w:r w:rsidRPr="001A4D4D">
        <w:rPr>
          <w:i/>
          <w:iCs/>
          <w:vertAlign w:val="superscript"/>
          <w:lang w:val="fr-FR"/>
        </w:rPr>
        <w:t>2</w:t>
      </w:r>
      <w:r w:rsidRPr="001A4D4D">
        <w:rPr>
          <w:i/>
          <w:iCs/>
          <w:lang w:val="fr-FR"/>
        </w:rPr>
        <w:t>)</w:t>
      </w:r>
      <w:r w:rsidRPr="001A4D4D">
        <w:rPr>
          <w:i/>
          <w:iCs/>
          <w:vertAlign w:val="superscript"/>
          <w:lang w:val="fr-FR"/>
        </w:rPr>
        <w:t xml:space="preserve"> - </w:t>
      </w:r>
      <w:r w:rsidRPr="001A4D4D">
        <w:rPr>
          <w:i/>
          <w:iCs/>
          <w:lang w:val="fr-FR"/>
        </w:rPr>
        <w:t>E(X)</w:t>
      </w:r>
      <w:r w:rsidRPr="001A4D4D">
        <w:rPr>
          <w:i/>
          <w:iCs/>
          <w:vertAlign w:val="superscript"/>
          <w:lang w:val="fr-FR"/>
        </w:rPr>
        <w:t>2</w:t>
      </w:r>
      <w:r w:rsidRPr="001A4D4D">
        <w:rPr>
          <w:i/>
          <w:iCs/>
          <w:lang w:val="fr-FR"/>
        </w:rPr>
        <w:t>E(Y)</w:t>
      </w:r>
      <w:r w:rsidRPr="001A4D4D">
        <w:rPr>
          <w:i/>
          <w:iCs/>
          <w:vertAlign w:val="superscript"/>
          <w:lang w:val="fr-FR"/>
        </w:rPr>
        <w:t>2</w:t>
      </w:r>
    </w:p>
    <w:p w:rsidR="005300A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Loi de probabilité T</w:t>
      </w:r>
    </w:p>
    <w:p w:rsidR="005300AF" w:rsidRPr="003C6DFF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i/>
          <w:lang w:val="en-CA"/>
        </w:rPr>
        <w:t>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 = 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 + y</w:t>
      </w:r>
      <w:r>
        <w:rPr>
          <w:i/>
          <w:vertAlign w:val="subscript"/>
          <w:lang w:val="en-CA"/>
        </w:rPr>
        <w:t>i</w:t>
      </w:r>
    </w:p>
    <w:p w:rsidR="005300AF" w:rsidRPr="00E705B1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i/>
          <w:lang w:val="en-CA"/>
        </w:rPr>
        <w:t>f(t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 = f(x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) </w:t>
      </w:r>
      <w:r>
        <w:rPr>
          <w:lang w:val="en-CA"/>
        </w:rPr>
        <w:t>x</w:t>
      </w:r>
      <w:r>
        <w:rPr>
          <w:i/>
          <w:lang w:val="en-CA"/>
        </w:rPr>
        <w:t xml:space="preserve"> f(y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5300AF" w:rsidRPr="00E705B1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>E(T) = ∑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t</w:t>
      </w:r>
      <w:r>
        <w:rPr>
          <w:i/>
          <w:vertAlign w:val="subscript"/>
          <w:lang w:val="en-CA"/>
        </w:rPr>
        <w:t>i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f(t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5300AF" w:rsidRPr="00E02204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>Var(T) = ∑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t</w:t>
      </w:r>
      <w:r>
        <w:rPr>
          <w:i/>
          <w:vertAlign w:val="subscript"/>
          <w:lang w:val="en-CA"/>
        </w:rPr>
        <w:t>i</w:t>
      </w:r>
      <w:r>
        <w:rPr>
          <w:i/>
          <w:vertAlign w:val="superscript"/>
          <w:lang w:val="en-CA"/>
        </w:rPr>
        <w:t>2</w:t>
      </w:r>
      <w:r w:rsidRPr="00E705B1">
        <w:rPr>
          <w:i/>
          <w:lang w:val="en-CA"/>
        </w:rPr>
        <w:t xml:space="preserve"> </w:t>
      </w:r>
      <w:r>
        <w:rPr>
          <w:i/>
          <w:lang w:val="en-CA"/>
        </w:rPr>
        <w:t>f(t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5300AF" w:rsidRPr="00E02204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Combinaisons </w:t>
      </w:r>
      <w:r w:rsidRPr="00E02204">
        <w:rPr>
          <w:b/>
          <w:bCs/>
          <w:lang w:val="fr-FR"/>
        </w:rPr>
        <w:t>linéaires de variables indépendantes</w:t>
      </w:r>
      <w:r>
        <w:rPr>
          <w:b/>
          <w:bCs/>
          <w:lang w:val="fr-FR"/>
        </w:rPr>
        <w:br/>
      </w:r>
      <w:r w:rsidRPr="00E02204">
        <w:rPr>
          <w:b/>
          <w:bCs/>
          <w:lang w:val="fr-FR"/>
        </w:rPr>
        <w:t xml:space="preserve">Soit  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1</w:t>
      </w:r>
      <w:r w:rsidRPr="00E02204">
        <w:rPr>
          <w:b/>
          <w:bCs/>
          <w:lang w:val="fr-FR"/>
        </w:rPr>
        <w:t xml:space="preserve">,  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2</w:t>
      </w:r>
      <w:r w:rsidRPr="00E02204">
        <w:rPr>
          <w:b/>
          <w:bCs/>
          <w:lang w:val="fr-FR"/>
        </w:rPr>
        <w:t xml:space="preserve">,…, 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n</w:t>
      </w:r>
      <w:r w:rsidRPr="00E02204">
        <w:rPr>
          <w:b/>
          <w:bCs/>
          <w:lang w:val="fr-FR"/>
        </w:rPr>
        <w:t xml:space="preserve">    </w:t>
      </w:r>
      <w:r w:rsidRPr="00E02204">
        <w:rPr>
          <w:b/>
          <w:bCs/>
          <w:i/>
          <w:iCs/>
          <w:lang w:val="fr-FR"/>
        </w:rPr>
        <w:t>n</w:t>
      </w:r>
      <w:r w:rsidRPr="00E02204">
        <w:rPr>
          <w:b/>
          <w:bCs/>
          <w:lang w:val="fr-FR"/>
        </w:rPr>
        <w:t xml:space="preserve"> variables aléatoires indépendantes</w:t>
      </w:r>
      <w:r>
        <w:rPr>
          <w:b/>
          <w:bCs/>
          <w:lang w:val="fr-FR"/>
        </w:rPr>
        <w:br/>
      </w:r>
      <w:r w:rsidRPr="00E02204">
        <w:rPr>
          <w:b/>
          <w:bCs/>
          <w:lang w:val="fr-FR"/>
        </w:rPr>
        <w:t>Soit la combinaison linéaire, a</w:t>
      </w:r>
      <w:r w:rsidRPr="00E02204">
        <w:rPr>
          <w:b/>
          <w:bCs/>
          <w:i/>
          <w:iCs/>
          <w:vertAlign w:val="subscript"/>
          <w:lang w:val="fr-FR"/>
        </w:rPr>
        <w:t>1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1</w:t>
      </w:r>
      <w:r w:rsidRPr="00E02204">
        <w:rPr>
          <w:b/>
          <w:bCs/>
          <w:lang w:val="fr-FR"/>
        </w:rPr>
        <w:t xml:space="preserve"> + a</w:t>
      </w:r>
      <w:r w:rsidRPr="00E02204">
        <w:rPr>
          <w:b/>
          <w:bCs/>
          <w:i/>
          <w:iCs/>
          <w:vertAlign w:val="subscript"/>
          <w:lang w:val="fr-FR"/>
        </w:rPr>
        <w:t>2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2</w:t>
      </w:r>
      <w:r w:rsidRPr="00E02204">
        <w:rPr>
          <w:b/>
          <w:bCs/>
          <w:lang w:val="fr-FR"/>
        </w:rPr>
        <w:t xml:space="preserve"> + … + a</w:t>
      </w:r>
      <w:r w:rsidRPr="00E02204">
        <w:rPr>
          <w:b/>
          <w:bCs/>
          <w:i/>
          <w:iCs/>
          <w:vertAlign w:val="subscript"/>
          <w:lang w:val="fr-FR"/>
        </w:rPr>
        <w:t>n</w:t>
      </w:r>
      <w:r w:rsidRPr="00E02204">
        <w:rPr>
          <w:b/>
          <w:bCs/>
          <w:i/>
          <w:iCs/>
          <w:lang w:val="fr-FR"/>
        </w:rPr>
        <w:t>X</w:t>
      </w:r>
      <w:r w:rsidRPr="00E02204">
        <w:rPr>
          <w:b/>
          <w:bCs/>
          <w:i/>
          <w:iCs/>
          <w:vertAlign w:val="subscript"/>
          <w:lang w:val="fr-FR"/>
        </w:rPr>
        <w:t>n</w:t>
      </w:r>
    </w:p>
    <w:p w:rsidR="005300AF" w:rsidRPr="00E02204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E02204">
        <w:rPr>
          <w:i/>
          <w:iCs/>
          <w:lang w:val="fr-FR"/>
        </w:rPr>
        <w:t>E(a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 xml:space="preserve"> + a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 xml:space="preserve"> +</w:t>
      </w:r>
      <w:r w:rsidRPr="00E02204">
        <w:rPr>
          <w:i/>
          <w:iCs/>
          <w:lang w:val="en-US"/>
        </w:rPr>
        <w:t xml:space="preserve"> … + a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>X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>) = a</w:t>
      </w:r>
      <w:r w:rsidRPr="00E02204">
        <w:rPr>
          <w:i/>
          <w:iCs/>
          <w:vertAlign w:val="subscript"/>
          <w:lang w:val="en-US"/>
        </w:rPr>
        <w:t>1</w:t>
      </w:r>
      <w:r w:rsidRPr="00E02204">
        <w:rPr>
          <w:i/>
          <w:iCs/>
          <w:lang w:val="en-US"/>
        </w:rPr>
        <w:t>E(X</w:t>
      </w:r>
      <w:r w:rsidRPr="00E02204">
        <w:rPr>
          <w:i/>
          <w:iCs/>
          <w:vertAlign w:val="subscript"/>
          <w:lang w:val="en-US"/>
        </w:rPr>
        <w:t>1</w:t>
      </w:r>
      <w:r w:rsidRPr="00E02204">
        <w:rPr>
          <w:i/>
          <w:iCs/>
          <w:lang w:val="en-US"/>
        </w:rPr>
        <w:t>)+ a</w:t>
      </w:r>
      <w:r w:rsidRPr="00E02204">
        <w:rPr>
          <w:i/>
          <w:iCs/>
          <w:vertAlign w:val="subscript"/>
          <w:lang w:val="en-US"/>
        </w:rPr>
        <w:t>2</w:t>
      </w:r>
      <w:r w:rsidRPr="00E02204">
        <w:rPr>
          <w:i/>
          <w:iCs/>
          <w:lang w:val="en-US"/>
        </w:rPr>
        <w:t>E(X</w:t>
      </w:r>
      <w:r w:rsidRPr="00E02204">
        <w:rPr>
          <w:i/>
          <w:iCs/>
          <w:vertAlign w:val="subscript"/>
          <w:lang w:val="en-US"/>
        </w:rPr>
        <w:t>2</w:t>
      </w:r>
      <w:r w:rsidRPr="00E02204">
        <w:rPr>
          <w:i/>
          <w:iCs/>
          <w:lang w:val="en-US"/>
        </w:rPr>
        <w:t>) +</w:t>
      </w:r>
      <w:r w:rsidRPr="00E02204">
        <w:rPr>
          <w:i/>
          <w:iCs/>
          <w:lang w:val="fr-FR"/>
        </w:rPr>
        <w:t xml:space="preserve"> … + a</w:t>
      </w:r>
      <w:r w:rsidRPr="00E02204">
        <w:rPr>
          <w:i/>
          <w:iCs/>
          <w:vertAlign w:val="subscript"/>
          <w:lang w:val="fr-FR"/>
        </w:rPr>
        <w:t>n</w:t>
      </w:r>
      <w:r w:rsidRPr="00E02204">
        <w:rPr>
          <w:i/>
          <w:iCs/>
          <w:lang w:val="fr-FR"/>
        </w:rPr>
        <w:t>E(X</w:t>
      </w:r>
      <w:r w:rsidRPr="00E02204">
        <w:rPr>
          <w:i/>
          <w:iCs/>
          <w:vertAlign w:val="subscript"/>
          <w:lang w:val="fr-FR"/>
        </w:rPr>
        <w:t>n</w:t>
      </w:r>
      <w:r w:rsidRPr="00E02204">
        <w:rPr>
          <w:i/>
          <w:iCs/>
          <w:lang w:val="fr-FR"/>
        </w:rPr>
        <w:t xml:space="preserve">) </w:t>
      </w:r>
    </w:p>
    <w:p w:rsidR="005300AF" w:rsidRPr="00E02204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E02204">
        <w:rPr>
          <w:i/>
          <w:iCs/>
          <w:lang w:val="fr-FR"/>
        </w:rPr>
        <w:t>Var(a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1</w:t>
      </w:r>
      <w:r w:rsidRPr="00E02204">
        <w:rPr>
          <w:i/>
          <w:iCs/>
          <w:lang w:val="fr-FR"/>
        </w:rPr>
        <w:t xml:space="preserve"> + a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>X</w:t>
      </w:r>
      <w:r w:rsidRPr="00E02204">
        <w:rPr>
          <w:i/>
          <w:iCs/>
          <w:vertAlign w:val="subscript"/>
          <w:lang w:val="fr-FR"/>
        </w:rPr>
        <w:t>2</w:t>
      </w:r>
      <w:r w:rsidRPr="00E02204">
        <w:rPr>
          <w:i/>
          <w:iCs/>
          <w:lang w:val="fr-FR"/>
        </w:rPr>
        <w:t xml:space="preserve"> +</w:t>
      </w:r>
      <w:r w:rsidRPr="00E02204">
        <w:rPr>
          <w:i/>
          <w:iCs/>
          <w:lang w:val="en-US"/>
        </w:rPr>
        <w:t xml:space="preserve"> … + a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>X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 xml:space="preserve">) </w:t>
      </w:r>
      <w:r w:rsidRPr="00E02204">
        <w:rPr>
          <w:i/>
          <w:iCs/>
        </w:rPr>
        <w:t>= a</w:t>
      </w:r>
      <w:r w:rsidRPr="00E02204">
        <w:rPr>
          <w:i/>
          <w:iCs/>
          <w:vertAlign w:val="subscript"/>
        </w:rPr>
        <w:t>1</w:t>
      </w:r>
      <w:r w:rsidRPr="00E02204">
        <w:rPr>
          <w:i/>
          <w:iCs/>
          <w:vertAlign w:val="superscript"/>
        </w:rPr>
        <w:t>2</w:t>
      </w:r>
      <w:r w:rsidRPr="00E02204">
        <w:rPr>
          <w:i/>
          <w:iCs/>
        </w:rPr>
        <w:t>Var(X</w:t>
      </w:r>
      <w:r w:rsidRPr="00E02204">
        <w:rPr>
          <w:i/>
          <w:iCs/>
          <w:vertAlign w:val="subscript"/>
        </w:rPr>
        <w:t>1</w:t>
      </w:r>
      <w:r w:rsidRPr="00E02204">
        <w:rPr>
          <w:i/>
          <w:iCs/>
        </w:rPr>
        <w:t>) + a</w:t>
      </w:r>
      <w:r w:rsidRPr="00E02204">
        <w:rPr>
          <w:i/>
          <w:iCs/>
          <w:vertAlign w:val="subscript"/>
        </w:rPr>
        <w:t>2</w:t>
      </w:r>
      <w:r w:rsidRPr="00E02204">
        <w:rPr>
          <w:i/>
          <w:iCs/>
          <w:vertAlign w:val="superscript"/>
        </w:rPr>
        <w:t>2</w:t>
      </w:r>
      <w:r w:rsidRPr="00E02204">
        <w:rPr>
          <w:i/>
          <w:iCs/>
        </w:rPr>
        <w:t>Var(X</w:t>
      </w:r>
      <w:r w:rsidRPr="00E02204">
        <w:rPr>
          <w:i/>
          <w:iCs/>
          <w:vertAlign w:val="subscript"/>
        </w:rPr>
        <w:t>2</w:t>
      </w:r>
      <w:r w:rsidRPr="00E02204">
        <w:rPr>
          <w:i/>
          <w:iCs/>
        </w:rPr>
        <w:t>) +</w:t>
      </w:r>
      <w:r w:rsidRPr="00E02204">
        <w:rPr>
          <w:i/>
          <w:iCs/>
          <w:lang w:val="en-US"/>
        </w:rPr>
        <w:t xml:space="preserve"> … + a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vertAlign w:val="superscript"/>
          <w:lang w:val="en-US"/>
        </w:rPr>
        <w:t>2</w:t>
      </w:r>
      <w:r w:rsidRPr="00E02204">
        <w:rPr>
          <w:i/>
          <w:iCs/>
          <w:lang w:val="en-US"/>
        </w:rPr>
        <w:t>Var(X</w:t>
      </w:r>
      <w:r w:rsidRPr="00E02204">
        <w:rPr>
          <w:i/>
          <w:iCs/>
          <w:vertAlign w:val="subscript"/>
          <w:lang w:val="en-US"/>
        </w:rPr>
        <w:t>n</w:t>
      </w:r>
      <w:r w:rsidRPr="00E02204">
        <w:rPr>
          <w:i/>
          <w:iCs/>
          <w:lang w:val="en-US"/>
        </w:rPr>
        <w:t>)</w:t>
      </w:r>
    </w:p>
    <w:p w:rsidR="005300AF" w:rsidRPr="00E02204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E02204">
        <w:rPr>
          <w:b/>
          <w:bCs/>
          <w:lang w:val="fr-FR"/>
        </w:rPr>
        <w:t>La covariance</w:t>
      </w:r>
      <w:r>
        <w:rPr>
          <w:b/>
          <w:bCs/>
          <w:lang w:val="fr-FR"/>
        </w:rPr>
        <w:t xml:space="preserve"> (détermine le degré de dépendance)</w:t>
      </w:r>
    </w:p>
    <w:p w:rsidR="005300AF" w:rsidRPr="00D41B5F" w:rsidRDefault="005300AF" w:rsidP="005300AF">
      <w:pPr>
        <w:pStyle w:val="Paragraphedeliste"/>
        <w:numPr>
          <w:ilvl w:val="2"/>
          <w:numId w:val="1"/>
        </w:numPr>
        <w:rPr>
          <w:b/>
          <w:bCs/>
          <w:lang w:val="en-CA"/>
        </w:rPr>
      </w:pPr>
      <w:r>
        <w:rPr>
          <w:b/>
          <w:bCs/>
          <w:lang w:val="fr-FR"/>
        </w:rPr>
        <w:t xml:space="preserve">Variables non indépendantes : </w:t>
      </w:r>
      <w:r w:rsidRPr="00E02204">
        <w:rPr>
          <w:b/>
          <w:bCs/>
          <w:i/>
          <w:iCs/>
          <w:lang w:val="fr-FR"/>
        </w:rPr>
        <w:t>Cov(X,Y) = E(X∙Y) – E(X)∙E(Y)</w:t>
      </w:r>
      <w:r>
        <w:rPr>
          <w:b/>
          <w:bCs/>
          <w:i/>
          <w:iCs/>
          <w:lang w:val="fr-FR"/>
        </w:rPr>
        <w:br/>
      </w:r>
      <w:r w:rsidRPr="00E02204">
        <w:rPr>
          <w:b/>
          <w:bCs/>
          <w:i/>
          <w:iCs/>
          <w:lang w:val="fr-FR"/>
        </w:rPr>
        <w:t xml:space="preserve"> </w:t>
      </w:r>
      <w:r w:rsidRPr="00D41B5F">
        <w:rPr>
          <w:b/>
          <w:bCs/>
          <w:lang w:val="fr-FR"/>
        </w:rPr>
        <w:t>où – ∞</w:t>
      </w:r>
      <w:r w:rsidRPr="00D41B5F">
        <w:rPr>
          <w:b/>
          <w:bCs/>
          <w:i/>
          <w:iCs/>
          <w:lang w:val="fr-FR"/>
        </w:rPr>
        <w:t xml:space="preserve"> </w:t>
      </w:r>
      <w:r w:rsidRPr="00D41B5F">
        <w:rPr>
          <w:b/>
          <w:bCs/>
          <w:lang w:val="fr-FR"/>
        </w:rPr>
        <w:t>≤</w:t>
      </w:r>
      <w:r w:rsidRPr="00D41B5F">
        <w:rPr>
          <w:b/>
          <w:bCs/>
          <w:i/>
          <w:iCs/>
          <w:lang w:val="fr-FR"/>
        </w:rPr>
        <w:t xml:space="preserve"> Cov(X,Y) </w:t>
      </w:r>
      <w:r w:rsidRPr="00D41B5F">
        <w:rPr>
          <w:b/>
          <w:bCs/>
          <w:lang w:val="fr-FR"/>
        </w:rPr>
        <w:t>≤ + ∞</w:t>
      </w:r>
    </w:p>
    <w:p w:rsidR="005300AF" w:rsidRPr="00E02204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Variables indépendantes: </w:t>
      </w:r>
      <w:r w:rsidRPr="00D41B5F">
        <w:rPr>
          <w:b/>
          <w:bCs/>
          <w:i/>
          <w:iCs/>
          <w:lang w:val="fr-FR"/>
        </w:rPr>
        <w:t>Cov(X,Y) = E(X)∙E(Y) – E(X)∙E(Y) = 0</w:t>
      </w:r>
    </w:p>
    <w:p w:rsidR="005300AF" w:rsidRPr="00D41B5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D41B5F">
        <w:rPr>
          <w:b/>
          <w:bCs/>
          <w:lang w:val="fr-FR"/>
        </w:rPr>
        <w:t>Le coefficient de corrélation</w:t>
      </w:r>
      <w:r>
        <w:rPr>
          <w:b/>
          <w:bCs/>
          <w:lang w:val="fr-FR"/>
        </w:rPr>
        <w:t xml:space="preserve"> (Mesure </w:t>
      </w:r>
      <w:r w:rsidRPr="00D41B5F">
        <w:rPr>
          <w:b/>
          <w:bCs/>
          <w:lang w:val="fr-FR"/>
        </w:rPr>
        <w:t>l’intensité de la relation entre deux variables</w:t>
      </w:r>
      <w:r>
        <w:rPr>
          <w:b/>
          <w:bCs/>
          <w:lang w:val="fr-FR"/>
        </w:rPr>
        <w:t>)</w:t>
      </w:r>
    </w:p>
    <w:p w:rsidR="005300AF" w:rsidRPr="008811D5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4099" w:dyaOrig="660">
          <v:shape id="_x0000_i1074" type="#_x0000_t75" style="width:205.5pt;height:33pt" o:ole="">
            <v:imagedata r:id="rId25" o:title=""/>
          </v:shape>
          <o:OLEObject Type="Embed" ProgID="Equation.3" ShapeID="_x0000_i1074" DrawAspect="Content" ObjectID="_1396543000" r:id="rId93"/>
        </w:object>
      </w:r>
      <w:r>
        <w:t xml:space="preserve">, </w:t>
      </w:r>
      <w:r w:rsidRPr="008811D5">
        <w:rPr>
          <w:b/>
          <w:bCs/>
          <w:i/>
          <w:iCs/>
          <w:lang w:val="fr-FR"/>
        </w:rPr>
        <w:t xml:space="preserve">-1 </w:t>
      </w:r>
      <w:r w:rsidRPr="008811D5">
        <w:rPr>
          <w:b/>
          <w:bCs/>
          <w:i/>
          <w:iCs/>
          <w:lang w:val="fr-FR"/>
        </w:rPr>
        <w:sym w:font="Symbol" w:char="00A3"/>
      </w:r>
      <w:r w:rsidRPr="008811D5">
        <w:rPr>
          <w:b/>
          <w:bCs/>
          <w:i/>
          <w:iCs/>
          <w:lang w:val="fr-FR"/>
        </w:rPr>
        <w:t xml:space="preserve"> r </w:t>
      </w:r>
      <w:r w:rsidRPr="008811D5">
        <w:rPr>
          <w:b/>
          <w:bCs/>
          <w:i/>
          <w:iCs/>
          <w:lang w:val="fr-FR"/>
        </w:rPr>
        <w:sym w:font="Symbol" w:char="00A3"/>
      </w:r>
      <w:r w:rsidRPr="008811D5">
        <w:rPr>
          <w:b/>
          <w:bCs/>
          <w:i/>
          <w:iCs/>
          <w:lang w:val="fr-FR"/>
        </w:rPr>
        <w:t xml:space="preserve"> 1</w:t>
      </w:r>
    </w:p>
    <w:p w:rsidR="005300AF" w:rsidRPr="008811D5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b/>
          <w:bCs/>
          <w:lang w:val="fr-FR"/>
        </w:rPr>
        <w:t xml:space="preserve">pour une corrélation linéaire positive parfaite </w:t>
      </w:r>
      <w:r w:rsidRPr="008811D5">
        <w:rPr>
          <w:b/>
          <w:bCs/>
          <w:i/>
          <w:iCs/>
          <w:lang w:val="fr-FR"/>
        </w:rPr>
        <w:t>r =1</w:t>
      </w:r>
    </w:p>
    <w:p w:rsidR="005300AF" w:rsidRPr="008811D5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b/>
          <w:bCs/>
          <w:lang w:val="fr-FR"/>
        </w:rPr>
        <w:t xml:space="preserve">pour une corrélation linéaire négative parfaite </w:t>
      </w:r>
      <w:r w:rsidRPr="008811D5">
        <w:rPr>
          <w:b/>
          <w:bCs/>
          <w:i/>
          <w:iCs/>
          <w:lang w:val="fr-FR"/>
        </w:rPr>
        <w:t>r =-1</w:t>
      </w:r>
    </w:p>
    <w:p w:rsidR="005300AF" w:rsidRPr="008811D5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b/>
          <w:bCs/>
          <w:lang w:val="fr-FR"/>
        </w:rPr>
        <w:t xml:space="preserve">s’il n’y a pas de corrélation entre les variables </w:t>
      </w:r>
      <w:r w:rsidRPr="008811D5">
        <w:rPr>
          <w:b/>
          <w:bCs/>
          <w:i/>
          <w:iCs/>
          <w:lang w:val="fr-FR"/>
        </w:rPr>
        <w:t>r =0</w:t>
      </w:r>
    </w:p>
    <w:p w:rsidR="005300AF" w:rsidRPr="008811D5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lastRenderedPageBreak/>
        <w:t>C</w:t>
      </w:r>
      <w:r w:rsidRPr="008811D5">
        <w:rPr>
          <w:b/>
          <w:bCs/>
          <w:lang w:val="fr-FR"/>
        </w:rPr>
        <w:t>ombinaisons de variables dépendantes</w:t>
      </w:r>
      <w:r>
        <w:rPr>
          <w:b/>
          <w:bCs/>
          <w:lang w:val="fr-FR"/>
        </w:rPr>
        <w:t xml:space="preserve"> (</w:t>
      </w:r>
      <w:r>
        <w:rPr>
          <w:b/>
          <w:bCs/>
          <w:i/>
          <w:lang w:val="fr-FR"/>
        </w:rPr>
        <w:t>x</w:t>
      </w:r>
      <w:r>
        <w:rPr>
          <w:b/>
          <w:bCs/>
          <w:i/>
          <w:vertAlign w:val="subscript"/>
          <w:lang w:val="fr-FR"/>
        </w:rPr>
        <w:t>i</w:t>
      </w:r>
      <w:r>
        <w:rPr>
          <w:b/>
          <w:bCs/>
          <w:i/>
          <w:lang w:val="fr-FR"/>
        </w:rPr>
        <w:t xml:space="preserve"> et y</w:t>
      </w:r>
      <w:r>
        <w:rPr>
          <w:b/>
          <w:bCs/>
          <w:i/>
          <w:vertAlign w:val="subscript"/>
          <w:lang w:val="fr-FR"/>
        </w:rPr>
        <w:t>i</w:t>
      </w:r>
      <w:r>
        <w:rPr>
          <w:b/>
          <w:bCs/>
          <w:i/>
          <w:lang w:val="fr-FR"/>
        </w:rPr>
        <w:t xml:space="preserve"> </w:t>
      </w:r>
      <w:r w:rsidRPr="000F1641">
        <w:rPr>
          <w:b/>
          <w:bCs/>
          <w:lang w:val="fr-FR"/>
        </w:rPr>
        <w:t>sont deux variables dépendantes, qui partagent une fréquence</w:t>
      </w:r>
      <w:r>
        <w:rPr>
          <w:b/>
          <w:bCs/>
          <w:i/>
          <w:lang w:val="fr-FR"/>
        </w:rPr>
        <w:t>, f(x</w:t>
      </w:r>
      <w:r>
        <w:rPr>
          <w:b/>
          <w:bCs/>
          <w:i/>
          <w:vertAlign w:val="subscript"/>
          <w:lang w:val="fr-FR"/>
        </w:rPr>
        <w:t>i</w:t>
      </w:r>
      <w:r>
        <w:rPr>
          <w:b/>
          <w:bCs/>
          <w:i/>
          <w:lang w:val="fr-FR"/>
        </w:rPr>
        <w:t>y</w:t>
      </w:r>
      <w:r>
        <w:rPr>
          <w:b/>
          <w:bCs/>
          <w:i/>
          <w:vertAlign w:val="subscript"/>
          <w:lang w:val="fr-FR"/>
        </w:rPr>
        <w:t>i</w:t>
      </w:r>
      <w:r>
        <w:rPr>
          <w:b/>
          <w:bCs/>
          <w:i/>
          <w:lang w:val="fr-FR"/>
        </w:rPr>
        <w:t>)</w:t>
      </w:r>
    </w:p>
    <w:p w:rsidR="005300AF" w:rsidRPr="008811D5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8811D5">
        <w:rPr>
          <w:b/>
          <w:bCs/>
          <w:lang w:val="en-CA"/>
        </w:rPr>
        <w:t>Somme (a</w:t>
      </w:r>
      <w:r w:rsidRPr="008811D5">
        <w:rPr>
          <w:b/>
          <w:bCs/>
          <w:i/>
          <w:iCs/>
          <w:lang w:val="en-CA"/>
        </w:rPr>
        <w:t>X + bY)</w:t>
      </w:r>
      <w:r w:rsidRPr="008811D5">
        <w:rPr>
          <w:b/>
          <w:bCs/>
          <w:lang w:val="en-CA"/>
        </w:rPr>
        <w:t xml:space="preserve"> </w:t>
      </w:r>
    </w:p>
    <w:p w:rsidR="005300AF" w:rsidRPr="008811D5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i/>
          <w:iCs/>
          <w:lang w:val="en-CA"/>
        </w:rPr>
        <w:t xml:space="preserve">E(aX + </w:t>
      </w:r>
      <w:r w:rsidRPr="008811D5">
        <w:rPr>
          <w:i/>
          <w:iCs/>
          <w:lang w:val="fr-FR"/>
        </w:rPr>
        <w:t>bY) = aE(X) + bE(Y)</w:t>
      </w:r>
    </w:p>
    <w:p w:rsidR="005300AF" w:rsidRPr="008811D5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8811D5">
        <w:rPr>
          <w:i/>
          <w:iCs/>
          <w:lang w:val="fr-FR"/>
        </w:rPr>
        <w:t>Var(aX + bY) = a</w:t>
      </w:r>
      <w:r w:rsidRPr="008811D5">
        <w:rPr>
          <w:i/>
          <w:iCs/>
          <w:vertAlign w:val="superscript"/>
          <w:lang w:val="fr-FR"/>
        </w:rPr>
        <w:t>2</w:t>
      </w:r>
      <w:r w:rsidRPr="008811D5">
        <w:rPr>
          <w:i/>
          <w:iCs/>
          <w:lang w:val="fr-FR"/>
        </w:rPr>
        <w:t>Var(X) + b</w:t>
      </w:r>
      <w:r w:rsidRPr="008811D5">
        <w:rPr>
          <w:i/>
          <w:iCs/>
          <w:vertAlign w:val="superscript"/>
          <w:lang w:val="fr-FR"/>
        </w:rPr>
        <w:t>2</w:t>
      </w:r>
      <w:r w:rsidRPr="008811D5">
        <w:rPr>
          <w:i/>
          <w:iCs/>
          <w:lang w:val="fr-FR"/>
        </w:rPr>
        <w:t xml:space="preserve">Var(Y) </w:t>
      </w:r>
      <w:r w:rsidRPr="008811D5">
        <w:rPr>
          <w:i/>
          <w:iCs/>
        </w:rPr>
        <w:t>+ 2</w:t>
      </w:r>
      <w:r w:rsidRPr="008811D5">
        <w:rPr>
          <w:i/>
          <w:iCs/>
          <w:lang w:val="fr-FR"/>
        </w:rPr>
        <w:t>abCov(X,Y)</w:t>
      </w:r>
    </w:p>
    <w:p w:rsidR="005300A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E(X) et E(Y) se trouve avec la loi d’espérance mathématique normale</w:t>
      </w:r>
    </w:p>
    <w:p w:rsidR="005300AF" w:rsidRPr="000F1641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E(XY) = </w:t>
      </w:r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 xml:space="preserve"> f(x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i</w:t>
      </w:r>
      <w:r>
        <w:rPr>
          <w:i/>
          <w:lang w:val="en-CA"/>
        </w:rPr>
        <w:t>)</w:t>
      </w:r>
    </w:p>
    <w:p w:rsidR="005300AF" w:rsidRPr="00377F92" w:rsidRDefault="005300AF" w:rsidP="005300AF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Lois de probabilité discrètes</w:t>
      </w:r>
    </w:p>
    <w:p w:rsidR="005300AF" w:rsidRPr="000F1641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La loi binomiale</w:t>
      </w:r>
      <w:r>
        <w:rPr>
          <w:b/>
          <w:bCs/>
          <w:lang w:val="fr-FR"/>
        </w:rPr>
        <w:t xml:space="preserve"> : </w:t>
      </w:r>
      <w:r w:rsidRPr="000F1641">
        <w:rPr>
          <w:b/>
          <w:bCs/>
          <w:lang w:val="fr-FR"/>
        </w:rPr>
        <w:t>Utilisée lorsque le phénomène aléatoire observé donne lieu à deux résultats possibles seulement</w:t>
      </w:r>
    </w:p>
    <w:p w:rsidR="005300AF" w:rsidRPr="00C540D0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t>Épreuve de Bernoulli</w:t>
      </w:r>
    </w:p>
    <w:p w:rsidR="005300AF" w:rsidRPr="00C540D0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C540D0">
        <w:rPr>
          <w:lang w:val="fr-FR"/>
        </w:rPr>
        <w:t xml:space="preserve">succès avec probabilité,  </w:t>
      </w:r>
      <w:r w:rsidRPr="00C540D0">
        <w:rPr>
          <w:i/>
          <w:iCs/>
          <w:lang w:val="fr-FR"/>
        </w:rPr>
        <w:t>p</w:t>
      </w:r>
    </w:p>
    <w:p w:rsidR="005300AF" w:rsidRPr="00C540D0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C540D0">
        <w:rPr>
          <w:lang w:val="fr-FR"/>
        </w:rPr>
        <w:t xml:space="preserve">insuccès avec probabilité, </w:t>
      </w:r>
      <w:r w:rsidRPr="00C540D0">
        <w:rPr>
          <w:i/>
          <w:iCs/>
          <w:lang w:val="fr-FR"/>
        </w:rPr>
        <w:t>q = (1-p)</w:t>
      </w:r>
    </w:p>
    <w:p w:rsidR="005300AF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>
        <w:rPr>
          <w:lang w:val="en-CA"/>
        </w:rPr>
        <w:t>Conditions</w:t>
      </w:r>
    </w:p>
    <w:p w:rsidR="005300AF" w:rsidRPr="00745F7B" w:rsidRDefault="005300AF" w:rsidP="005300AF">
      <w:pPr>
        <w:pStyle w:val="Paragraphedeliste"/>
        <w:numPr>
          <w:ilvl w:val="4"/>
          <w:numId w:val="1"/>
        </w:numPr>
        <w:rPr>
          <w:lang w:val="en-CA"/>
        </w:rPr>
      </w:pPr>
      <w:r w:rsidRPr="00745F7B">
        <w:rPr>
          <w:lang w:val="en-US"/>
        </w:rPr>
        <w:t>I</w:t>
      </w:r>
      <w:r w:rsidRPr="00745F7B">
        <w:rPr>
          <w:lang w:val="fr-FR"/>
        </w:rPr>
        <w:t>l n’y a que deux résultats possibles pour chaque épreuve</w:t>
      </w:r>
    </w:p>
    <w:p w:rsidR="005300AF" w:rsidRPr="00745F7B" w:rsidRDefault="005300AF" w:rsidP="005300AF">
      <w:pPr>
        <w:pStyle w:val="Paragraphedeliste"/>
        <w:numPr>
          <w:ilvl w:val="4"/>
          <w:numId w:val="1"/>
        </w:numPr>
        <w:rPr>
          <w:lang w:val="en-CA"/>
        </w:rPr>
      </w:pPr>
      <w:r w:rsidRPr="00745F7B">
        <w:rPr>
          <w:lang w:val="en-US"/>
        </w:rPr>
        <w:t>L</w:t>
      </w:r>
      <w:r w:rsidRPr="00745F7B">
        <w:rPr>
          <w:lang w:val="fr-FR"/>
        </w:rPr>
        <w:t>es épreuves sont indépendantes</w:t>
      </w:r>
    </w:p>
    <w:p w:rsidR="005300AF" w:rsidRPr="00745F7B" w:rsidRDefault="005300AF" w:rsidP="005300AF">
      <w:pPr>
        <w:pStyle w:val="Paragraphedeliste"/>
        <w:numPr>
          <w:ilvl w:val="4"/>
          <w:numId w:val="1"/>
        </w:numPr>
        <w:rPr>
          <w:lang w:val="en-CA"/>
        </w:rPr>
      </w:pPr>
      <w:r w:rsidRPr="00745F7B">
        <w:rPr>
          <w:lang w:val="en-US"/>
        </w:rPr>
        <w:t>L</w:t>
      </w:r>
      <w:r w:rsidRPr="00745F7B">
        <w:rPr>
          <w:lang w:val="fr-FR"/>
        </w:rPr>
        <w:t>a probabilité de succès est la même à chaque épreuve</w:t>
      </w:r>
    </w:p>
    <w:p w:rsidR="005300AF" w:rsidRPr="00745F7B" w:rsidRDefault="005300AF" w:rsidP="005300AF">
      <w:pPr>
        <w:pStyle w:val="Paragraphedeliste"/>
        <w:numPr>
          <w:ilvl w:val="3"/>
          <w:numId w:val="1"/>
        </w:numPr>
        <w:rPr>
          <w:b/>
          <w:bCs/>
          <w:lang w:val="en-CA"/>
        </w:rPr>
      </w:pPr>
      <w:r w:rsidRPr="00745F7B">
        <w:rPr>
          <w:b/>
          <w:bCs/>
          <w:lang w:val="fr-FR"/>
        </w:rPr>
        <w:t>Ce qu’on veut</w:t>
      </w:r>
      <w:r>
        <w:rPr>
          <w:b/>
          <w:bCs/>
          <w:lang w:val="fr-FR"/>
        </w:rPr>
        <w:t xml:space="preserve"> : </w:t>
      </w:r>
      <w:r w:rsidRPr="00745F7B">
        <w:rPr>
          <w:b/>
          <w:bCs/>
          <w:lang w:val="fr-FR"/>
        </w:rPr>
        <w:t xml:space="preserve">déterminer la probabilité qu’au cours de </w:t>
      </w:r>
      <w:r w:rsidRPr="00745F7B">
        <w:rPr>
          <w:b/>
          <w:bCs/>
          <w:i/>
          <w:iCs/>
          <w:lang w:val="fr-FR"/>
        </w:rPr>
        <w:t>n</w:t>
      </w:r>
      <w:r w:rsidRPr="00745F7B">
        <w:rPr>
          <w:b/>
          <w:bCs/>
          <w:lang w:val="fr-FR"/>
        </w:rPr>
        <w:t xml:space="preserve"> essais, l’événement succès (de probabilité </w:t>
      </w:r>
      <w:r w:rsidRPr="00745F7B">
        <w:rPr>
          <w:b/>
          <w:bCs/>
          <w:i/>
          <w:iCs/>
          <w:lang w:val="fr-FR"/>
        </w:rPr>
        <w:t>p</w:t>
      </w:r>
      <w:r w:rsidRPr="00745F7B">
        <w:rPr>
          <w:b/>
          <w:bCs/>
          <w:lang w:val="fr-FR"/>
        </w:rPr>
        <w:t xml:space="preserve">) se produise </w:t>
      </w:r>
      <w:r w:rsidRPr="00745F7B">
        <w:rPr>
          <w:b/>
          <w:bCs/>
          <w:i/>
          <w:iCs/>
          <w:lang w:val="fr-FR"/>
        </w:rPr>
        <w:t>x</w:t>
      </w:r>
      <w:r w:rsidRPr="00745F7B">
        <w:rPr>
          <w:b/>
          <w:bCs/>
          <w:lang w:val="fr-FR"/>
        </w:rPr>
        <w:t xml:space="preserve"> fois</w:t>
      </w:r>
    </w:p>
    <w:p w:rsidR="005300AF" w:rsidRPr="00745F7B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745F7B">
        <w:rPr>
          <w:b/>
          <w:bCs/>
          <w:lang w:val="fr-FR"/>
        </w:rPr>
        <w:t>Notation</w:t>
      </w:r>
      <w:r>
        <w:rPr>
          <w:b/>
          <w:bCs/>
          <w:lang w:val="fr-FR"/>
        </w:rPr>
        <w:t xml:space="preserve">,  </w:t>
      </w:r>
      <w:r w:rsidRPr="0085271E">
        <w:rPr>
          <w:b/>
          <w:bCs/>
          <w:i/>
          <w:iCs/>
          <w:lang w:val="fr-FR"/>
        </w:rPr>
        <w:t>P(X=x) = b(x; n, p)</w:t>
      </w:r>
    </w:p>
    <w:p w:rsidR="005300AF" w:rsidRPr="00745F7B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p</w:t>
      </w:r>
      <w:r w:rsidRPr="00745F7B">
        <w:rPr>
          <w:lang w:val="fr-FR"/>
        </w:rPr>
        <w:t>: probabilité de succès</w:t>
      </w:r>
    </w:p>
    <w:p w:rsidR="005300AF" w:rsidRPr="00745F7B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q</w:t>
      </w:r>
      <w:r w:rsidRPr="00745F7B">
        <w:rPr>
          <w:lang w:val="fr-FR"/>
        </w:rPr>
        <w:t xml:space="preserve">: probabilité d’insuccès = </w:t>
      </w:r>
      <w:r w:rsidRPr="00745F7B">
        <w:rPr>
          <w:i/>
          <w:iCs/>
          <w:lang w:val="fr-FR"/>
        </w:rPr>
        <w:t>1-p</w:t>
      </w:r>
    </w:p>
    <w:p w:rsidR="005300AF" w:rsidRPr="00745F7B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n</w:t>
      </w:r>
      <w:r w:rsidRPr="00745F7B">
        <w:rPr>
          <w:lang w:val="fr-FR"/>
        </w:rPr>
        <w:t>: nombre d’épreuves indépendantes</w:t>
      </w:r>
    </w:p>
    <w:p w:rsidR="005300AF" w:rsidRPr="00745F7B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x</w:t>
      </w:r>
      <w:r w:rsidRPr="00745F7B">
        <w:rPr>
          <w:lang w:val="fr-FR"/>
        </w:rPr>
        <w:t>: nombre de succès dans n épreuves</w:t>
      </w:r>
    </w:p>
    <w:p w:rsidR="005300AF" w:rsidRPr="00745F7B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X</w:t>
      </w:r>
      <w:r w:rsidRPr="00745F7B">
        <w:rPr>
          <w:lang w:val="fr-FR"/>
        </w:rPr>
        <w:t>: variable aléatoire d</w:t>
      </w:r>
      <w:r>
        <w:rPr>
          <w:lang w:val="fr-FR"/>
        </w:rPr>
        <w:t xml:space="preserve">iscrète prenant les valeurs </w:t>
      </w:r>
      <w:r w:rsidRPr="00745F7B">
        <w:rPr>
          <w:lang w:val="fr-FR"/>
        </w:rPr>
        <w:t xml:space="preserve">entières </w:t>
      </w:r>
      <w:r w:rsidRPr="00745F7B">
        <w:rPr>
          <w:i/>
          <w:iCs/>
          <w:lang w:val="fr-FR"/>
        </w:rPr>
        <w:t>x = 0, 1, 2, ...., n</w:t>
      </w:r>
    </w:p>
    <w:p w:rsidR="005300AF" w:rsidRPr="00745F7B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745F7B">
        <w:rPr>
          <w:i/>
          <w:iCs/>
          <w:lang w:val="fr-FR"/>
        </w:rPr>
        <w:t>N</w:t>
      </w:r>
      <w:r w:rsidRPr="00745F7B">
        <w:rPr>
          <w:lang w:val="fr-FR"/>
        </w:rPr>
        <w:t>: population</w:t>
      </w:r>
    </w:p>
    <w:p w:rsidR="005300AF" w:rsidRPr="0085271E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30"/>
        </w:rPr>
        <w:object w:dxaOrig="2860" w:dyaOrig="720">
          <v:shape id="_x0000_i1075" type="#_x0000_t75" style="width:143.25pt;height:36pt" o:ole="">
            <v:imagedata r:id="rId27" o:title=""/>
          </v:shape>
          <o:OLEObject Type="Embed" ProgID="Equation.3" ShapeID="_x0000_i1075" DrawAspect="Content" ObjectID="_1396543001" r:id="rId94"/>
        </w:object>
      </w:r>
      <w:r>
        <w:t xml:space="preserve">= </w:t>
      </w:r>
      <w:r w:rsidRPr="00F87C3B">
        <w:rPr>
          <w:position w:val="-28"/>
        </w:rPr>
        <w:object w:dxaOrig="2040" w:dyaOrig="660">
          <v:shape id="_x0000_i1076" type="#_x0000_t75" style="width:102pt;height:33pt" o:ole="">
            <v:imagedata r:id="rId29" o:title=""/>
          </v:shape>
          <o:OLEObject Type="Embed" ProgID="Equation.3" ShapeID="_x0000_i1076" DrawAspect="Content" ObjectID="_1396543002" r:id="rId95"/>
        </w:object>
      </w:r>
    </w:p>
    <w:p w:rsidR="005300AF" w:rsidRPr="0085271E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t>L</w:t>
      </w:r>
      <w:r w:rsidRPr="0085271E">
        <w:rPr>
          <w:b/>
          <w:bCs/>
          <w:lang w:val="fr-FR"/>
        </w:rPr>
        <w:t xml:space="preserve">’espérance mathématique de </w:t>
      </w:r>
      <w:r w:rsidRPr="0085271E">
        <w:rPr>
          <w:b/>
          <w:bCs/>
          <w:i/>
          <w:iCs/>
          <w:lang w:val="fr-FR"/>
        </w:rPr>
        <w:t>X</w:t>
      </w:r>
      <w:r w:rsidRPr="0085271E">
        <w:rPr>
          <w:b/>
          <w:bCs/>
          <w:lang w:val="fr-FR"/>
        </w:rPr>
        <w:t>, la variance et l’écart-type</w:t>
      </w:r>
    </w:p>
    <w:p w:rsidR="005300AF" w:rsidRPr="0085271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8"/>
        </w:rPr>
        <w:object w:dxaOrig="2260" w:dyaOrig="620">
          <v:shape id="_x0000_i1077" type="#_x0000_t75" style="width:53.25pt;height:15pt" o:ole="">
            <v:imagedata r:id="rId31" o:title=""/>
          </v:shape>
          <o:OLEObject Type="Embed" ProgID="Equation.3" ShapeID="_x0000_i1077" DrawAspect="Content" ObjectID="_1396543003" r:id="rId96"/>
        </w:object>
      </w:r>
    </w:p>
    <w:p w:rsidR="005300AF" w:rsidRPr="0085271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8"/>
        </w:rPr>
        <w:object w:dxaOrig="3019" w:dyaOrig="620">
          <v:shape id="_x0000_i1078" type="#_x0000_t75" style="width:82.5pt;height:16.5pt" o:ole="">
            <v:imagedata r:id="rId33" o:title=""/>
          </v:shape>
          <o:OLEObject Type="Embed" ProgID="Equation.3" ShapeID="_x0000_i1078" DrawAspect="Content" ObjectID="_1396543004" r:id="rId97"/>
        </w:object>
      </w:r>
    </w:p>
    <w:p w:rsidR="005300AF" w:rsidRPr="00207880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22"/>
        </w:rPr>
        <w:object w:dxaOrig="2880" w:dyaOrig="660">
          <v:shape id="_x0000_i1079" type="#_x0000_t75" style="width:84.75pt;height:19.5pt" o:ole="">
            <v:imagedata r:id="rId35" o:title=""/>
          </v:shape>
          <o:OLEObject Type="Embed" ProgID="Equation.3" ShapeID="_x0000_i1079" DrawAspect="Content" ObjectID="_1396543005" r:id="rId98"/>
        </w:object>
      </w:r>
    </w:p>
    <w:p w:rsidR="005300A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>Relations utiles</w: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30"/>
        </w:rPr>
        <w:object w:dxaOrig="4980" w:dyaOrig="720">
          <v:shape id="_x0000_i1080" type="#_x0000_t75" style="width:249pt;height:36pt" o:ole="">
            <v:imagedata r:id="rId37" o:title=""/>
          </v:shape>
          <o:OLEObject Type="Embed" ProgID="Equation.3" ShapeID="_x0000_i1080" DrawAspect="Content" ObjectID="_1396543006" r:id="rId99"/>
        </w:objec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30"/>
        </w:rPr>
        <w:object w:dxaOrig="2659" w:dyaOrig="720">
          <v:shape id="_x0000_i1081" type="#_x0000_t75" style="width:132.75pt;height:36pt" o:ole="">
            <v:imagedata r:id="rId39" o:title=""/>
          </v:shape>
          <o:OLEObject Type="Embed" ProgID="Equation.3" ShapeID="_x0000_i1081" DrawAspect="Content" ObjectID="_1396543007" r:id="rId100"/>
        </w:objec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2400" w:dyaOrig="320">
          <v:shape id="_x0000_i1082" type="#_x0000_t75" style="width:120pt;height:15.75pt" o:ole="">
            <v:imagedata r:id="rId41" o:title=""/>
          </v:shape>
          <o:OLEObject Type="Embed" ProgID="Equation.3" ShapeID="_x0000_i1082" DrawAspect="Content" ObjectID="_1396543008" r:id="rId101"/>
        </w:objec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2400" w:dyaOrig="320">
          <v:shape id="_x0000_i1083" type="#_x0000_t75" style="width:120pt;height:15.75pt" o:ole="">
            <v:imagedata r:id="rId43" o:title=""/>
          </v:shape>
          <o:OLEObject Type="Embed" ProgID="Equation.3" ShapeID="_x0000_i1083" DrawAspect="Content" ObjectID="_1396543009" r:id="rId102"/>
        </w:objec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4099" w:dyaOrig="320">
          <v:shape id="_x0000_i1084" type="#_x0000_t75" style="width:205.5pt;height:15.75pt" o:ole="">
            <v:imagedata r:id="rId45" o:title=""/>
          </v:shape>
          <o:OLEObject Type="Embed" ProgID="Equation.3" ShapeID="_x0000_i1084" DrawAspect="Content" ObjectID="_1396543010" r:id="rId103"/>
        </w:objec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4180" w:dyaOrig="340">
          <v:shape id="_x0000_i1085" type="#_x0000_t75" style="width:209.25pt;height:16.5pt" o:ole="">
            <v:imagedata r:id="rId47" o:title=""/>
          </v:shape>
          <o:OLEObject Type="Embed" ProgID="Equation.3" ShapeID="_x0000_i1085" DrawAspect="Content" ObjectID="_1396543011" r:id="rId104"/>
        </w:objec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1460" w:dyaOrig="360">
          <v:shape id="_x0000_i1086" type="#_x0000_t75" style="width:72.75pt;height:18.75pt" o:ole="">
            <v:imagedata r:id="rId49" o:title=""/>
          </v:shape>
          <o:OLEObject Type="Embed" ProgID="Equation.3" ShapeID="_x0000_i1086" DrawAspect="Content" ObjectID="_1396543012" r:id="rId105"/>
        </w:object>
      </w:r>
    </w:p>
    <w:p w:rsidR="005300AF" w:rsidRPr="009E27DE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F87C3B">
        <w:rPr>
          <w:position w:val="-10"/>
        </w:rPr>
        <w:object w:dxaOrig="2380" w:dyaOrig="360">
          <v:shape id="_x0000_i1087" type="#_x0000_t75" style="width:119.25pt;height:18.75pt" o:ole="">
            <v:imagedata r:id="rId51" o:title=""/>
          </v:shape>
          <o:OLEObject Type="Embed" ProgID="Equation.3" ShapeID="_x0000_i1087" DrawAspect="Content" ObjectID="_1396543013" r:id="rId106"/>
        </w:object>
      </w:r>
    </w:p>
    <w:p w:rsidR="005300AF" w:rsidRPr="007E367A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Lorsque </w:t>
      </w:r>
      <w:r w:rsidRPr="007E367A">
        <w:rPr>
          <w:b/>
          <w:bCs/>
          <w:i/>
          <w:iCs/>
          <w:lang w:val="fr-FR"/>
        </w:rPr>
        <w:t>p &gt; 0</w:t>
      </w:r>
      <w:r w:rsidRPr="007E367A">
        <w:rPr>
          <w:b/>
          <w:bCs/>
          <w:i/>
          <w:iCs/>
        </w:rPr>
        <w:t>,</w:t>
      </w:r>
      <w:r w:rsidRPr="007E367A">
        <w:rPr>
          <w:b/>
          <w:bCs/>
          <w:i/>
          <w:iCs/>
          <w:lang w:val="fr-FR"/>
        </w:rPr>
        <w:t>5</w:t>
      </w:r>
      <w:r>
        <w:rPr>
          <w:b/>
          <w:bCs/>
          <w:iCs/>
          <w:lang w:val="fr-FR"/>
        </w:rPr>
        <w:t xml:space="preserve">, </w:t>
      </w:r>
      <w:r w:rsidRPr="007E367A">
        <w:rPr>
          <w:b/>
          <w:bCs/>
          <w:i/>
          <w:iCs/>
          <w:lang w:val="fr-FR"/>
        </w:rPr>
        <w:t>b(x; n, p) = b(n-x; n, 1-p)</w:t>
      </w:r>
      <w:r>
        <w:rPr>
          <w:b/>
          <w:bCs/>
          <w:iCs/>
          <w:lang w:val="fr-FR"/>
        </w:rPr>
        <w:t xml:space="preserve"> TABLE</w:t>
      </w:r>
      <w:r>
        <w:rPr>
          <w:b/>
          <w:bCs/>
          <w:i/>
          <w:iCs/>
          <w:lang w:val="fr-FR"/>
        </w:rPr>
        <w:br/>
      </w:r>
      <w:r w:rsidRPr="00F87C3B">
        <w:rPr>
          <w:position w:val="-30"/>
        </w:rPr>
        <w:object w:dxaOrig="5160" w:dyaOrig="720">
          <v:shape id="_x0000_i1088" type="#_x0000_t75" style="width:258pt;height:36pt" o:ole="">
            <v:imagedata r:id="rId53" o:title=""/>
          </v:shape>
          <o:OLEObject Type="Embed" ProgID="Equation.3" ShapeID="_x0000_i1088" DrawAspect="Content" ObjectID="_1396543014" r:id="rId107"/>
        </w:object>
      </w:r>
      <w:r>
        <w:t xml:space="preserve"> ÉQUATION</w:t>
      </w:r>
    </w:p>
    <w:p w:rsidR="005300AF" w:rsidRPr="00686A81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686A81">
        <w:rPr>
          <w:b/>
          <w:bCs/>
        </w:rPr>
        <w:t>Excel</w:t>
      </w:r>
      <w:r>
        <w:rPr>
          <w:b/>
          <w:bCs/>
        </w:rPr>
        <w:t> </w:t>
      </w:r>
    </w:p>
    <w:p w:rsidR="005300AF" w:rsidRPr="00686A81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686A81">
        <w:rPr>
          <w:b/>
          <w:bCs/>
          <w:lang w:val="en-CA"/>
        </w:rPr>
        <w:t xml:space="preserve">Pour la probabilité de </w:t>
      </w:r>
      <w:r w:rsidRPr="00686A81">
        <w:rPr>
          <w:b/>
          <w:bCs/>
          <w:i/>
          <w:iCs/>
          <w:lang w:val="en-CA"/>
        </w:rPr>
        <w:t>X</w:t>
      </w:r>
      <w:r w:rsidRPr="00686A81">
        <w:rPr>
          <w:b/>
          <w:bCs/>
          <w:lang w:val="en-CA"/>
        </w:rPr>
        <w:t xml:space="preserve"> on utilise</w:t>
      </w:r>
      <w:r>
        <w:rPr>
          <w:b/>
          <w:bCs/>
          <w:lang w:val="en-CA"/>
        </w:rPr>
        <w:t xml:space="preserve">: </w:t>
      </w:r>
      <w:r w:rsidRPr="00686A81">
        <w:rPr>
          <w:i/>
          <w:iCs/>
          <w:lang w:val="fr-FR"/>
        </w:rPr>
        <w:t>LOI.BINOMIALE(x;n;p;FAUX)</w:t>
      </w:r>
    </w:p>
    <w:p w:rsidR="005300AF" w:rsidRPr="00686A81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686A81">
        <w:rPr>
          <w:b/>
          <w:bCs/>
          <w:lang w:val="fr-FR"/>
        </w:rPr>
        <w:t xml:space="preserve">Pour obtenir </w:t>
      </w:r>
      <w:r w:rsidRPr="00686A81">
        <w:rPr>
          <w:b/>
          <w:bCs/>
          <w:lang w:val="en-US"/>
        </w:rPr>
        <w:t xml:space="preserve">la probabilité cumulée de </w:t>
      </w:r>
      <w:r w:rsidRPr="00686A81">
        <w:rPr>
          <w:b/>
          <w:bCs/>
          <w:i/>
          <w:iCs/>
          <w:lang w:val="en-US"/>
        </w:rPr>
        <w:t>X</w:t>
      </w:r>
      <w:r w:rsidRPr="00686A81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 xml:space="preserve">utilize: </w:t>
      </w:r>
      <w:r w:rsidRPr="00686A81">
        <w:rPr>
          <w:i/>
          <w:iCs/>
          <w:lang w:val="fr-FR"/>
        </w:rPr>
        <w:t>LOI.BINOMIALE(x;n;p;VRAI)</w:t>
      </w:r>
    </w:p>
    <w:p w:rsidR="005300AF" w:rsidRPr="007C6D7C" w:rsidRDefault="005300AF" w:rsidP="005300AF">
      <w:pPr>
        <w:pStyle w:val="Paragraphedeliste"/>
        <w:numPr>
          <w:ilvl w:val="3"/>
          <w:numId w:val="1"/>
        </w:numPr>
        <w:rPr>
          <w:lang w:val="en-CA"/>
        </w:rPr>
      </w:pPr>
      <w:r w:rsidRPr="00686A81">
        <w:rPr>
          <w:b/>
          <w:bCs/>
          <w:lang w:val="fr-FR"/>
        </w:rPr>
        <w:t xml:space="preserve">Pour </w:t>
      </w:r>
      <w:r w:rsidRPr="00686A81">
        <w:rPr>
          <w:b/>
          <w:bCs/>
          <w:i/>
          <w:iCs/>
          <w:lang w:val="fr-FR"/>
        </w:rPr>
        <w:t>b(2;10,10%)</w:t>
      </w:r>
      <w:r>
        <w:rPr>
          <w:b/>
          <w:bCs/>
          <w:i/>
          <w:iCs/>
          <w:lang w:val="fr-FR"/>
        </w:rPr>
        <w:t xml:space="preserve"> : </w:t>
      </w:r>
      <w:r w:rsidRPr="007C6D7C">
        <w:rPr>
          <w:i/>
          <w:iCs/>
          <w:lang w:val="fr-FR"/>
        </w:rPr>
        <w:t>LOI.BINOMIALE(2;10;0,1;FAUX)</w:t>
      </w:r>
    </w:p>
    <w:p w:rsidR="005300AF" w:rsidRPr="007E367A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t>On peut aussi utiliser la table de la loi binomiale</w:t>
      </w:r>
    </w:p>
    <w:p w:rsidR="005300AF" w:rsidRPr="00F44DCE" w:rsidRDefault="005300AF" w:rsidP="005300AF">
      <w:pPr>
        <w:pStyle w:val="Paragraphedeliste"/>
        <w:numPr>
          <w:ilvl w:val="0"/>
          <w:numId w:val="1"/>
        </w:numPr>
        <w:rPr>
          <w:lang w:val="en-CA"/>
        </w:rPr>
      </w:pPr>
      <w:r w:rsidRPr="00377F92">
        <w:rPr>
          <w:b/>
          <w:bCs/>
          <w:lang w:val="fr-FR"/>
        </w:rPr>
        <w:t>La loi de Poisson</w:t>
      </w:r>
      <w:r>
        <w:rPr>
          <w:b/>
          <w:bCs/>
          <w:lang w:val="fr-FR"/>
        </w:rPr>
        <w:t xml:space="preserve"> : </w:t>
      </w:r>
      <w:r w:rsidRPr="00F44DCE">
        <w:rPr>
          <w:b/>
          <w:bCs/>
          <w:lang w:val="fr-FR"/>
        </w:rPr>
        <w:t xml:space="preserve">on cherche à déterminer la probabilité qu’un événement particulier se réalise </w:t>
      </w:r>
      <w:r w:rsidRPr="00F44DCE">
        <w:rPr>
          <w:b/>
          <w:bCs/>
          <w:i/>
          <w:iCs/>
          <w:lang w:val="fr-FR"/>
        </w:rPr>
        <w:t>x</w:t>
      </w:r>
      <w:r w:rsidRPr="00F44DCE">
        <w:rPr>
          <w:b/>
          <w:bCs/>
          <w:lang w:val="fr-FR"/>
        </w:rPr>
        <w:t xml:space="preserve"> fois au cours d’une période de temps de durée </w:t>
      </w:r>
      <w:r w:rsidRPr="00F44DCE">
        <w:rPr>
          <w:b/>
          <w:bCs/>
          <w:i/>
          <w:iCs/>
          <w:lang w:val="fr-FR"/>
        </w:rPr>
        <w:t>t</w:t>
      </w:r>
      <w:r>
        <w:rPr>
          <w:b/>
          <w:bCs/>
          <w:i/>
          <w:iCs/>
          <w:lang w:val="fr-FR"/>
        </w:rPr>
        <w:t xml:space="preserve">  </w:t>
      </w:r>
    </w:p>
    <w:p w:rsidR="005300AF" w:rsidRPr="00F44DCE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24"/>
        </w:rPr>
        <w:object w:dxaOrig="2760" w:dyaOrig="660">
          <v:shape id="_x0000_i1089" type="#_x0000_t75" style="width:138pt;height:33pt" o:ole="">
            <v:imagedata r:id="rId55" o:title=""/>
          </v:shape>
          <o:OLEObject Type="Embed" ProgID="Equation.3" ShapeID="_x0000_i1089" DrawAspect="Content" ObjectID="_1396543015" r:id="rId108"/>
        </w:object>
      </w:r>
      <w:r>
        <w:t>,</w:t>
      </w:r>
    </w:p>
    <w:p w:rsidR="005300AF" w:rsidRPr="00F44DCE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i/>
          <w:iCs/>
          <w:lang w:val="fr-FR"/>
        </w:rPr>
        <w:t xml:space="preserve">λ </w:t>
      </w:r>
      <w:r w:rsidRPr="00F44DCE">
        <w:rPr>
          <w:lang w:val="fr-FR"/>
        </w:rPr>
        <w:t>: nombre moyen de</w:t>
      </w:r>
      <w:r>
        <w:rPr>
          <w:lang w:val="fr-FR"/>
        </w:rPr>
        <w:t xml:space="preserve"> succès dans l'intervalle de </w:t>
      </w:r>
      <w:r w:rsidRPr="00F44DCE">
        <w:rPr>
          <w:lang w:val="fr-FR"/>
        </w:rPr>
        <w:t xml:space="preserve">temps </w:t>
      </w:r>
      <w:r w:rsidRPr="00F44DCE">
        <w:rPr>
          <w:i/>
          <w:iCs/>
          <w:lang w:val="fr-FR"/>
        </w:rPr>
        <w:t>t</w:t>
      </w:r>
      <w:r w:rsidRPr="00F44DCE">
        <w:rPr>
          <w:lang w:val="fr-FR"/>
        </w:rPr>
        <w:t xml:space="preserve"> (ou d'espace) </w:t>
      </w:r>
    </w:p>
    <w:p w:rsidR="005300AF" w:rsidRPr="00E5608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>L</w:t>
      </w:r>
      <w:r w:rsidRPr="00E5608F">
        <w:rPr>
          <w:b/>
          <w:bCs/>
          <w:lang w:val="fr-FR"/>
        </w:rPr>
        <w:t xml:space="preserve">’espérance mathématique de </w:t>
      </w:r>
      <w:r w:rsidRPr="00E5608F">
        <w:rPr>
          <w:b/>
          <w:bCs/>
          <w:i/>
          <w:iCs/>
          <w:lang w:val="fr-FR"/>
        </w:rPr>
        <w:t>X</w:t>
      </w:r>
      <w:r w:rsidRPr="00E5608F">
        <w:rPr>
          <w:b/>
          <w:bCs/>
          <w:lang w:val="fr-FR"/>
        </w:rPr>
        <w:t>, la variance et l’écart-type</w:t>
      </w:r>
    </w:p>
    <w:p w:rsidR="005300AF" w:rsidRPr="00E5608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8"/>
        </w:rPr>
        <w:object w:dxaOrig="2100" w:dyaOrig="620">
          <v:shape id="_x0000_i1090" type="#_x0000_t75" style="width:51.75pt;height:15.75pt" o:ole="">
            <v:imagedata r:id="rId57" o:title=""/>
          </v:shape>
          <o:OLEObject Type="Embed" ProgID="Equation.3" ShapeID="_x0000_i1090" DrawAspect="Content" ObjectID="_1396543016" r:id="rId109"/>
        </w:object>
      </w:r>
    </w:p>
    <w:p w:rsidR="005300AF" w:rsidRPr="00E5608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8"/>
        </w:rPr>
        <w:object w:dxaOrig="2540" w:dyaOrig="620">
          <v:shape id="_x0000_i1091" type="#_x0000_t75" style="width:69pt;height:16.5pt" o:ole="">
            <v:imagedata r:id="rId59" o:title=""/>
          </v:shape>
          <o:OLEObject Type="Embed" ProgID="Equation.3" ShapeID="_x0000_i1091" DrawAspect="Content" ObjectID="_1396543017" r:id="rId110"/>
        </w:object>
      </w:r>
    </w:p>
    <w:p w:rsidR="005300AF" w:rsidRPr="00E5608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18"/>
        </w:rPr>
        <w:object w:dxaOrig="2500" w:dyaOrig="740">
          <v:shape id="_x0000_i1092" type="#_x0000_t75" style="width:58.5pt;height:17.25pt" o:ole="">
            <v:imagedata r:id="rId61" o:title=""/>
          </v:shape>
          <o:OLEObject Type="Embed" ProgID="Equation.3" ShapeID="_x0000_i1092" DrawAspect="Content" ObjectID="_1396543018" r:id="rId111"/>
        </w:object>
      </w:r>
    </w:p>
    <w:p w:rsidR="005300AF" w:rsidRPr="00E5608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i/>
          <w:iCs/>
          <w:lang w:val="fr-FR"/>
        </w:rPr>
        <w:t>λ</w:t>
      </w:r>
      <w:r w:rsidRPr="00E5608F">
        <w:rPr>
          <w:i/>
          <w:iCs/>
          <w:lang w:val="fr-FR"/>
        </w:rPr>
        <w:t xml:space="preserve"> = a t</w:t>
      </w:r>
    </w:p>
    <w:p w:rsidR="005300AF" w:rsidRPr="00E5608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i/>
          <w:iCs/>
          <w:lang w:val="fr-FR"/>
        </w:rPr>
        <w:t>λ</w:t>
      </w:r>
      <w:r w:rsidRPr="00E5608F">
        <w:rPr>
          <w:lang w:val="fr-FR"/>
        </w:rPr>
        <w:t>: nombre moyen de succès dans l'intervalle de temps t</w:t>
      </w:r>
    </w:p>
    <w:p w:rsidR="005300AF" w:rsidRPr="00E5608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E5608F">
        <w:rPr>
          <w:i/>
          <w:iCs/>
          <w:lang w:val="fr-FR"/>
        </w:rPr>
        <w:t>a</w:t>
      </w:r>
      <w:r w:rsidRPr="00E5608F">
        <w:rPr>
          <w:lang w:val="fr-FR"/>
        </w:rPr>
        <w:t>: nombre moyen de réalisations par unité</w:t>
      </w:r>
      <w:r w:rsidRPr="00E5608F">
        <w:t xml:space="preserve"> </w:t>
      </w:r>
      <w:r>
        <w:rPr>
          <w:lang w:val="fr-FR"/>
        </w:rPr>
        <w:t xml:space="preserve">de temps </w:t>
      </w:r>
      <w:r w:rsidRPr="00E5608F">
        <w:rPr>
          <w:lang w:val="fr-FR"/>
        </w:rPr>
        <w:t>(intensité du processus)</w:t>
      </w:r>
    </w:p>
    <w:p w:rsidR="005300AF" w:rsidRPr="00E5608F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E5608F">
        <w:rPr>
          <w:i/>
          <w:iCs/>
          <w:lang w:val="fr-FR"/>
        </w:rPr>
        <w:t>t</w:t>
      </w:r>
      <w:r w:rsidRPr="00E5608F">
        <w:rPr>
          <w:lang w:val="fr-FR"/>
        </w:rPr>
        <w:t>: intervalle de temps</w:t>
      </w:r>
    </w:p>
    <w:p w:rsidR="005300AF" w:rsidRPr="00D86C55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lang w:val="en-CA"/>
        </w:rPr>
        <w:t xml:space="preserve">On peut aussi utiliser le tableau </w:t>
      </w:r>
      <w:r w:rsidRPr="00603FC1">
        <w:rPr>
          <w:b/>
          <w:bCs/>
          <w:i/>
          <w:iCs/>
          <w:lang w:val="fr-FR"/>
        </w:rPr>
        <w:t xml:space="preserve">p(x; </w:t>
      </w:r>
      <w:r>
        <w:rPr>
          <w:b/>
          <w:bCs/>
          <w:i/>
          <w:iCs/>
          <w:lang w:val="fr-FR"/>
        </w:rPr>
        <w:t>λ</w:t>
      </w:r>
      <w:r w:rsidRPr="00603FC1">
        <w:rPr>
          <w:b/>
          <w:bCs/>
          <w:i/>
          <w:iCs/>
          <w:lang w:val="fr-FR"/>
        </w:rPr>
        <w:t>)</w:t>
      </w:r>
    </w:p>
    <w:p w:rsidR="005300AF" w:rsidRPr="00D86C55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iCs/>
          <w:lang w:val="fr-FR"/>
        </w:rPr>
        <w:t>Excel</w:t>
      </w:r>
    </w:p>
    <w:p w:rsidR="005300AF" w:rsidRPr="00D86C55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D86C55">
        <w:rPr>
          <w:b/>
          <w:bCs/>
          <w:lang w:val="en-US"/>
        </w:rPr>
        <w:t xml:space="preserve">Pour la probabilité de </w:t>
      </w:r>
      <w:r w:rsidRPr="00D86C55">
        <w:rPr>
          <w:b/>
          <w:bCs/>
          <w:i/>
          <w:iCs/>
          <w:lang w:val="en-US"/>
        </w:rPr>
        <w:t>X</w:t>
      </w:r>
      <w:r w:rsidRPr="00D86C55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 xml:space="preserve">utilize: </w:t>
      </w:r>
      <w:r w:rsidRPr="00D86C55">
        <w:rPr>
          <w:i/>
          <w:iCs/>
          <w:lang w:val="fr-FR"/>
        </w:rPr>
        <w:t>LOI.</w:t>
      </w:r>
      <w:r w:rsidRPr="00D86C55">
        <w:rPr>
          <w:i/>
          <w:iCs/>
          <w:lang w:val="en-US"/>
        </w:rPr>
        <w:t>POISSON(x;l;FAUX)</w:t>
      </w:r>
    </w:p>
    <w:p w:rsidR="005300AF" w:rsidRPr="00326121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D86C55">
        <w:rPr>
          <w:b/>
          <w:bCs/>
          <w:lang w:val="en-US"/>
        </w:rPr>
        <w:t xml:space="preserve">Pour obtenir la probabilité cumulée de </w:t>
      </w:r>
      <w:r w:rsidRPr="00D86C55">
        <w:rPr>
          <w:b/>
          <w:bCs/>
          <w:i/>
          <w:iCs/>
          <w:lang w:val="en-US"/>
        </w:rPr>
        <w:t>X</w:t>
      </w:r>
      <w:r w:rsidRPr="00D86C55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 xml:space="preserve">utilize: </w:t>
      </w:r>
      <w:r w:rsidRPr="00D86C55">
        <w:rPr>
          <w:i/>
          <w:iCs/>
          <w:lang w:val="fr-FR"/>
        </w:rPr>
        <w:t>LOI.</w:t>
      </w:r>
      <w:r w:rsidRPr="00D86C55">
        <w:rPr>
          <w:i/>
          <w:iCs/>
          <w:lang w:val="en-US"/>
        </w:rPr>
        <w:t>POISSON(x;l;VRAI)</w:t>
      </w:r>
    </w:p>
    <w:p w:rsidR="005300AF" w:rsidRPr="00404D1F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404D1F">
        <w:rPr>
          <w:b/>
          <w:bCs/>
          <w:lang w:val="fr-FR"/>
        </w:rPr>
        <w:t>Som</w:t>
      </w:r>
      <w:r>
        <w:rPr>
          <w:b/>
          <w:bCs/>
          <w:lang w:val="fr-FR"/>
        </w:rPr>
        <w:t xml:space="preserve">me de deux variables aléatoires </w:t>
      </w:r>
      <w:r w:rsidRPr="00404D1F">
        <w:rPr>
          <w:b/>
          <w:bCs/>
          <w:lang w:val="fr-FR"/>
        </w:rPr>
        <w:t>de Poisson</w:t>
      </w:r>
      <w:r>
        <w:rPr>
          <w:b/>
          <w:bCs/>
          <w:lang w:val="fr-FR"/>
        </w:rPr>
        <w:t xml:space="preserve"> : </w:t>
      </w:r>
      <w:r>
        <w:rPr>
          <w:b/>
          <w:bCs/>
          <w:i/>
          <w:iCs/>
          <w:lang w:val="fr-FR"/>
        </w:rPr>
        <w:t>λ</w:t>
      </w:r>
      <w:r w:rsidRPr="00404D1F">
        <w:rPr>
          <w:b/>
          <w:bCs/>
          <w:i/>
          <w:iCs/>
          <w:lang w:val="fr-FR"/>
        </w:rPr>
        <w:t xml:space="preserve"> = </w:t>
      </w:r>
      <w:r>
        <w:rPr>
          <w:b/>
          <w:bCs/>
          <w:i/>
          <w:iCs/>
          <w:lang w:val="fr-FR"/>
        </w:rPr>
        <w:t>λ</w:t>
      </w:r>
      <w:r w:rsidRPr="00404D1F">
        <w:rPr>
          <w:b/>
          <w:bCs/>
          <w:i/>
          <w:iCs/>
          <w:vertAlign w:val="subscript"/>
          <w:lang w:val="fr-FR"/>
        </w:rPr>
        <w:t>1</w:t>
      </w:r>
      <w:r w:rsidRPr="00404D1F">
        <w:rPr>
          <w:b/>
          <w:bCs/>
          <w:i/>
          <w:iCs/>
          <w:lang w:val="fr-FR"/>
        </w:rPr>
        <w:t xml:space="preserve"> + </w:t>
      </w:r>
      <w:r>
        <w:rPr>
          <w:b/>
          <w:bCs/>
          <w:i/>
          <w:iCs/>
          <w:lang w:val="fr-FR"/>
        </w:rPr>
        <w:t>λ</w:t>
      </w:r>
      <w:r w:rsidRPr="00404D1F">
        <w:rPr>
          <w:b/>
          <w:bCs/>
          <w:i/>
          <w:iCs/>
          <w:vertAlign w:val="subscript"/>
          <w:lang w:val="fr-FR"/>
        </w:rPr>
        <w:t>2</w:t>
      </w:r>
    </w:p>
    <w:p w:rsidR="005300AF" w:rsidRPr="0050081D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Si on cherche 2 probabilités différentes pour 2 λ différents, on cherche </w:t>
      </w:r>
      <w:r>
        <w:rPr>
          <w:b/>
          <w:bCs/>
          <w:lang w:val="fr-FR"/>
        </w:rPr>
        <w:br/>
        <w:t>P(X</w:t>
      </w:r>
      <w:r>
        <w:rPr>
          <w:b/>
          <w:bCs/>
          <w:vertAlign w:val="subscript"/>
          <w:lang w:val="fr-FR"/>
        </w:rPr>
        <w:t>1</w:t>
      </w:r>
      <w:r>
        <w:rPr>
          <w:b/>
          <w:bCs/>
          <w:lang w:val="fr-FR"/>
        </w:rPr>
        <w:t xml:space="preserve"> et X</w:t>
      </w:r>
      <w:r>
        <w:rPr>
          <w:b/>
          <w:bCs/>
          <w:vertAlign w:val="subscript"/>
          <w:lang w:val="fr-FR"/>
        </w:rPr>
        <w:t>2</w:t>
      </w:r>
      <w:r>
        <w:rPr>
          <w:b/>
          <w:bCs/>
          <w:lang w:val="fr-FR"/>
        </w:rPr>
        <w:t>) = P(X</w:t>
      </w:r>
      <w:r>
        <w:rPr>
          <w:b/>
          <w:bCs/>
          <w:vertAlign w:val="subscript"/>
          <w:lang w:val="fr-FR"/>
        </w:rPr>
        <w:t>1</w:t>
      </w:r>
      <w:r>
        <w:rPr>
          <w:b/>
          <w:bCs/>
          <w:lang w:val="fr-FR"/>
        </w:rPr>
        <w:t>) x P(X</w:t>
      </w:r>
      <w:r>
        <w:rPr>
          <w:b/>
          <w:bCs/>
          <w:vertAlign w:val="subscript"/>
          <w:lang w:val="fr-FR"/>
        </w:rPr>
        <w:t>2</w:t>
      </w:r>
      <w:r>
        <w:rPr>
          <w:b/>
          <w:bCs/>
          <w:lang w:val="fr-FR"/>
        </w:rPr>
        <w:t>) … Voir slide 100-101</w:t>
      </w:r>
    </w:p>
    <w:p w:rsidR="005300AF" w:rsidRDefault="005300AF" w:rsidP="005300AF">
      <w:pPr>
        <w:rPr>
          <w:lang w:val="en-CA"/>
        </w:rPr>
      </w:pPr>
      <w:r w:rsidRPr="00F44DCE">
        <w:rPr>
          <w:lang w:val="fr-FR"/>
        </w:rPr>
        <w:t xml:space="preserve">Processus de Poisson: on a des succès distribués de façon aléatoire </w:t>
      </w:r>
      <w:r w:rsidRPr="00F44DCE">
        <w:rPr>
          <w:i/>
          <w:iCs/>
          <w:lang w:val="fr-FR"/>
        </w:rPr>
        <w:t>pendant une période de temps t spécifiée</w:t>
      </w:r>
      <w:r w:rsidRPr="00F44DCE">
        <w:rPr>
          <w:lang w:val="fr-FR"/>
        </w:rPr>
        <w:t xml:space="preserve"> </w:t>
      </w:r>
    </w:p>
    <w:p w:rsidR="005300AF" w:rsidRPr="00F44DCE" w:rsidRDefault="005300AF" w:rsidP="005300AF">
      <w:pPr>
        <w:rPr>
          <w:lang w:val="en-CA"/>
        </w:rPr>
      </w:pPr>
      <w:r w:rsidRPr="00F44DCE">
        <w:rPr>
          <w:lang w:val="fr-FR"/>
        </w:rPr>
        <w:lastRenderedPageBreak/>
        <w:t xml:space="preserve">Processus de Bernoulli: on a des succès distribués de façon aléatoire </w:t>
      </w:r>
      <w:r w:rsidRPr="00F44DCE">
        <w:rPr>
          <w:i/>
          <w:iCs/>
          <w:lang w:val="fr-FR"/>
        </w:rPr>
        <w:t>au cours d’une suite de n épreuves</w:t>
      </w:r>
    </w:p>
    <w:p w:rsidR="005300AF" w:rsidRPr="00854BFE" w:rsidRDefault="005300AF" w:rsidP="005300AF">
      <w:pPr>
        <w:pStyle w:val="Paragraphedeliste"/>
        <w:numPr>
          <w:ilvl w:val="0"/>
          <w:numId w:val="33"/>
        </w:numPr>
        <w:rPr>
          <w:lang w:val="en-CA"/>
        </w:rPr>
      </w:pPr>
      <w:r w:rsidRPr="00875500">
        <w:rPr>
          <w:b/>
          <w:bCs/>
          <w:lang w:val="fr-FR"/>
        </w:rPr>
        <w:t>La loi hypergéométrique</w:t>
      </w:r>
      <w:r>
        <w:rPr>
          <w:b/>
          <w:bCs/>
          <w:lang w:val="fr-FR"/>
        </w:rPr>
        <w:t xml:space="preserve"> : </w:t>
      </w:r>
      <w:r w:rsidRPr="00B36849">
        <w:rPr>
          <w:b/>
          <w:bCs/>
          <w:lang w:val="fr-FR"/>
        </w:rPr>
        <w:t xml:space="preserve">nombre de succès </w:t>
      </w:r>
      <w:r w:rsidRPr="00B36849">
        <w:rPr>
          <w:b/>
          <w:bCs/>
          <w:i/>
          <w:iCs/>
          <w:lang w:val="fr-FR"/>
        </w:rPr>
        <w:t>x</w:t>
      </w:r>
      <w:r w:rsidRPr="00B36849">
        <w:rPr>
          <w:b/>
          <w:bCs/>
          <w:lang w:val="fr-FR"/>
        </w:rPr>
        <w:t xml:space="preserve"> dans un échantillon de </w:t>
      </w:r>
      <w:r w:rsidRPr="00B36849">
        <w:rPr>
          <w:b/>
          <w:bCs/>
          <w:i/>
          <w:iCs/>
          <w:lang w:val="fr-FR"/>
        </w:rPr>
        <w:t xml:space="preserve">n </w:t>
      </w:r>
      <w:r w:rsidRPr="00B36849">
        <w:rPr>
          <w:b/>
          <w:bCs/>
          <w:lang w:val="fr-FR"/>
        </w:rPr>
        <w:t>avec un tirage sans remise</w:t>
      </w:r>
      <w:r>
        <w:rPr>
          <w:b/>
          <w:bCs/>
          <w:lang w:val="fr-FR"/>
        </w:rPr>
        <w:t xml:space="preserve">, </w:t>
      </w:r>
      <w:r w:rsidRPr="00237C69">
        <w:rPr>
          <w:b/>
          <w:bCs/>
          <w:i/>
          <w:iCs/>
          <w:lang w:val="fr-FR"/>
        </w:rPr>
        <w:t>H(x; n; a; N)</w:t>
      </w:r>
    </w:p>
    <w:p w:rsidR="005300AF" w:rsidRPr="00854BFE" w:rsidRDefault="005300AF" w:rsidP="005300AF">
      <w:pPr>
        <w:pStyle w:val="Paragraphedeliste"/>
        <w:numPr>
          <w:ilvl w:val="1"/>
          <w:numId w:val="33"/>
        </w:numPr>
        <w:rPr>
          <w:lang w:val="en-CA"/>
        </w:rPr>
      </w:pPr>
      <w:r>
        <w:rPr>
          <w:b/>
          <w:bCs/>
          <w:lang w:val="fr-FR"/>
        </w:rPr>
        <w:t>C</w:t>
      </w:r>
      <w:r w:rsidRPr="00854BFE">
        <w:rPr>
          <w:b/>
          <w:bCs/>
          <w:lang w:val="fr-FR"/>
        </w:rPr>
        <w:t>onditions d’application</w:t>
      </w:r>
    </w:p>
    <w:p w:rsidR="005300AF" w:rsidRPr="00854BFE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 w:rsidRPr="00854BFE">
        <w:rPr>
          <w:lang w:val="fr-FR"/>
        </w:rPr>
        <w:t>le tirage est sans remise</w:t>
      </w:r>
    </w:p>
    <w:p w:rsidR="005300AF" w:rsidRPr="00854BFE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 w:rsidRPr="00854BFE">
        <w:rPr>
          <w:lang w:val="fr-FR"/>
        </w:rPr>
        <w:t xml:space="preserve">le taux de sondage </w:t>
      </w:r>
      <w:r w:rsidRPr="00854BFE">
        <w:rPr>
          <w:i/>
          <w:iCs/>
          <w:lang w:val="fr-FR"/>
        </w:rPr>
        <w:t>n/N</w:t>
      </w:r>
      <w:r w:rsidRPr="00854BFE">
        <w:rPr>
          <w:lang w:val="fr-FR"/>
        </w:rPr>
        <w:t xml:space="preserve"> est supérieur à 10% </w:t>
      </w:r>
    </w:p>
    <w:p w:rsidR="005300AF" w:rsidRPr="00237C69" w:rsidRDefault="005300AF" w:rsidP="005300AF">
      <w:pPr>
        <w:pStyle w:val="Paragraphedeliste"/>
        <w:numPr>
          <w:ilvl w:val="1"/>
          <w:numId w:val="33"/>
        </w:numPr>
        <w:rPr>
          <w:lang w:val="en-CA"/>
        </w:rPr>
      </w:pPr>
      <w:r w:rsidRPr="00F87C3B">
        <w:rPr>
          <w:position w:val="-66"/>
        </w:rPr>
        <w:object w:dxaOrig="2299" w:dyaOrig="1440">
          <v:shape id="_x0000_i1093" type="#_x0000_t75" style="width:114.75pt;height:1in" o:ole="">
            <v:imagedata r:id="rId63" o:title=""/>
          </v:shape>
          <o:OLEObject Type="Embed" ProgID="Equation.3" ShapeID="_x0000_i1093" DrawAspect="Content" ObjectID="_1396543019" r:id="rId112"/>
        </w:object>
      </w:r>
      <w:r w:rsidRPr="00854BFE">
        <w:t xml:space="preserve"> </w:t>
      </w:r>
      <w:r w:rsidRPr="00F87C3B">
        <w:rPr>
          <w:position w:val="-30"/>
        </w:rPr>
        <w:object w:dxaOrig="2600" w:dyaOrig="720">
          <v:shape id="_x0000_i1094" type="#_x0000_t75" style="width:129.75pt;height:36pt" o:ole="">
            <v:imagedata r:id="rId65" o:title=""/>
          </v:shape>
          <o:OLEObject Type="Embed" ProgID="Equation.3" ShapeID="_x0000_i1094" DrawAspect="Content" ObjectID="_1396543020" r:id="rId113"/>
        </w:object>
      </w:r>
    </w:p>
    <w:p w:rsidR="005300AF" w:rsidRPr="00237C69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 w:rsidRPr="00237C69">
        <w:rPr>
          <w:b/>
          <w:bCs/>
          <w:i/>
          <w:iCs/>
        </w:rPr>
        <w:t>a</w:t>
      </w:r>
      <w:r>
        <w:rPr>
          <w:b/>
          <w:bCs/>
        </w:rPr>
        <w:t> :</w:t>
      </w:r>
      <w:r w:rsidRPr="00237C69">
        <w:rPr>
          <w:b/>
          <w:bCs/>
        </w:rPr>
        <w:t xml:space="preserve"> le nombre de succès dans la population</w:t>
      </w:r>
    </w:p>
    <w:p w:rsidR="005300AF" w:rsidRPr="00B371DD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 w:rsidRPr="00237C69">
        <w:rPr>
          <w:b/>
          <w:bCs/>
          <w:i/>
          <w:iCs/>
        </w:rPr>
        <w:t>b</w:t>
      </w:r>
      <w:r>
        <w:rPr>
          <w:b/>
          <w:bCs/>
        </w:rPr>
        <w:t xml:space="preserve"> : </w:t>
      </w:r>
      <w:r w:rsidRPr="00237C69">
        <w:rPr>
          <w:b/>
          <w:bCs/>
        </w:rPr>
        <w:t>le nombre d’échecs</w:t>
      </w:r>
    </w:p>
    <w:p w:rsidR="005300AF" w:rsidRPr="00237C69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>
        <w:rPr>
          <w:b/>
          <w:bCs/>
          <w:i/>
          <w:iCs/>
        </w:rPr>
        <w:t>n </w:t>
      </w:r>
      <w:r w:rsidRPr="00B371DD">
        <w:rPr>
          <w:lang w:val="en-CA"/>
        </w:rPr>
        <w:t>:</w:t>
      </w:r>
      <w:r>
        <w:rPr>
          <w:lang w:val="en-CA"/>
        </w:rPr>
        <w:t xml:space="preserve"> Échantillon</w:t>
      </w:r>
    </w:p>
    <w:p w:rsidR="005300AF" w:rsidRPr="00237C69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 w:rsidRPr="00237C69">
        <w:rPr>
          <w:b/>
          <w:bCs/>
          <w:i/>
          <w:iCs/>
          <w:lang w:val="fr-FR"/>
        </w:rPr>
        <w:t>a = Np</w:t>
      </w:r>
      <w:r>
        <w:rPr>
          <w:b/>
          <w:bCs/>
          <w:i/>
          <w:iCs/>
          <w:lang w:val="fr-FR"/>
        </w:rPr>
        <w:t xml:space="preserve">, </w:t>
      </w:r>
      <w:r w:rsidRPr="00237C69">
        <w:rPr>
          <w:b/>
          <w:bCs/>
          <w:i/>
          <w:iCs/>
          <w:lang w:val="fr-FR"/>
        </w:rPr>
        <w:tab/>
        <w:t xml:space="preserve"> b = Nq</w:t>
      </w:r>
      <w:r>
        <w:rPr>
          <w:b/>
          <w:bCs/>
          <w:i/>
          <w:iCs/>
          <w:lang w:val="fr-FR"/>
        </w:rPr>
        <w:t xml:space="preserve">,    </w:t>
      </w:r>
      <w:r w:rsidRPr="00237C69">
        <w:rPr>
          <w:b/>
          <w:bCs/>
          <w:i/>
          <w:iCs/>
          <w:lang w:val="fr-FR"/>
        </w:rPr>
        <w:t>a + b = N</w:t>
      </w:r>
    </w:p>
    <w:p w:rsidR="005300AF" w:rsidRDefault="005300AF" w:rsidP="005300AF">
      <w:pPr>
        <w:pStyle w:val="Paragraphedeliste"/>
        <w:numPr>
          <w:ilvl w:val="3"/>
          <w:numId w:val="33"/>
        </w:numPr>
        <w:rPr>
          <w:lang w:val="en-CA"/>
        </w:rPr>
      </w:pPr>
      <w:r>
        <w:rPr>
          <w:lang w:val="en-CA"/>
        </w:rPr>
        <w:t>N : Nombre de personnes (Population)</w:t>
      </w:r>
    </w:p>
    <w:p w:rsidR="005300AF" w:rsidRDefault="005300AF" w:rsidP="005300AF">
      <w:pPr>
        <w:pStyle w:val="Paragraphedeliste"/>
        <w:numPr>
          <w:ilvl w:val="3"/>
          <w:numId w:val="33"/>
        </w:numPr>
        <w:rPr>
          <w:lang w:val="en-CA"/>
        </w:rPr>
      </w:pPr>
      <w:r>
        <w:rPr>
          <w:lang w:val="en-CA"/>
        </w:rPr>
        <w:t>p: Pourcentage de réussite</w:t>
      </w:r>
    </w:p>
    <w:p w:rsidR="005300AF" w:rsidRPr="0093217E" w:rsidRDefault="005300AF" w:rsidP="005300AF">
      <w:pPr>
        <w:pStyle w:val="Paragraphedeliste"/>
        <w:numPr>
          <w:ilvl w:val="3"/>
          <w:numId w:val="33"/>
        </w:numPr>
        <w:rPr>
          <w:lang w:val="en-CA"/>
        </w:rPr>
      </w:pPr>
      <w:r>
        <w:rPr>
          <w:lang w:val="en-CA"/>
        </w:rPr>
        <w:t>q: Pourcentage d’échec</w:t>
      </w:r>
    </w:p>
    <w:p w:rsidR="005300AF" w:rsidRPr="00237C69" w:rsidRDefault="005300AF" w:rsidP="005300AF">
      <w:pPr>
        <w:pStyle w:val="Paragraphedeliste"/>
        <w:numPr>
          <w:ilvl w:val="1"/>
          <w:numId w:val="33"/>
        </w:numPr>
        <w:rPr>
          <w:lang w:val="en-CA"/>
        </w:rPr>
      </w:pPr>
      <w:r w:rsidRPr="00237C69">
        <w:rPr>
          <w:b/>
          <w:bCs/>
          <w:lang w:val="fr-FR"/>
        </w:rPr>
        <w:t>L’espérance mathématique et la variance de la loi hypergéométrique</w:t>
      </w:r>
    </w:p>
    <w:p w:rsidR="005300AF" w:rsidRPr="00237C69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 w:rsidRPr="00F87C3B">
        <w:rPr>
          <w:position w:val="-10"/>
        </w:rPr>
        <w:object w:dxaOrig="1100" w:dyaOrig="320">
          <v:shape id="_x0000_i1095" type="#_x0000_t75" style="width:55.5pt;height:15.75pt" o:ole="">
            <v:imagedata r:id="rId67" o:title=""/>
          </v:shape>
          <o:OLEObject Type="Embed" ProgID="Equation.3" ShapeID="_x0000_i1095" DrawAspect="Content" ObjectID="_1396543021" r:id="rId114"/>
        </w:object>
      </w:r>
    </w:p>
    <w:p w:rsidR="005300AF" w:rsidRPr="004442FE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 w:rsidRPr="00F87C3B">
        <w:rPr>
          <w:position w:val="-24"/>
        </w:rPr>
        <w:object w:dxaOrig="2160" w:dyaOrig="620">
          <v:shape id="_x0000_i1096" type="#_x0000_t75" style="width:108pt;height:30.75pt" o:ole="">
            <v:imagedata r:id="rId69" o:title=""/>
          </v:shape>
          <o:OLEObject Type="Embed" ProgID="Equation.3" ShapeID="_x0000_i1096" DrawAspect="Content" ObjectID="_1396543022" r:id="rId115"/>
        </w:object>
      </w:r>
    </w:p>
    <w:p w:rsidR="005300AF" w:rsidRPr="004442FE" w:rsidRDefault="005300AF" w:rsidP="005300AF">
      <w:pPr>
        <w:pStyle w:val="Paragraphedeliste"/>
        <w:numPr>
          <w:ilvl w:val="2"/>
          <w:numId w:val="33"/>
        </w:numPr>
        <w:rPr>
          <w:lang w:val="en-CA"/>
        </w:rPr>
      </w:pPr>
      <w:r>
        <w:t>Excel</w:t>
      </w:r>
    </w:p>
    <w:p w:rsidR="005300AF" w:rsidRPr="004442FE" w:rsidRDefault="005300AF" w:rsidP="005300AF">
      <w:pPr>
        <w:pStyle w:val="Paragraphedeliste"/>
        <w:numPr>
          <w:ilvl w:val="3"/>
          <w:numId w:val="33"/>
        </w:numPr>
        <w:rPr>
          <w:lang w:val="en-CA"/>
        </w:rPr>
      </w:pPr>
      <w:r w:rsidRPr="004442FE">
        <w:rPr>
          <w:b/>
          <w:bCs/>
          <w:lang w:val="fr-FR"/>
        </w:rPr>
        <w:t xml:space="preserve">Pour la probabilité de </w:t>
      </w:r>
      <w:r w:rsidRPr="004442FE">
        <w:rPr>
          <w:b/>
          <w:bCs/>
          <w:i/>
          <w:iCs/>
          <w:lang w:val="fr-FR"/>
        </w:rPr>
        <w:t>X</w:t>
      </w:r>
      <w:r w:rsidRPr="004442FE">
        <w:rPr>
          <w:b/>
          <w:bCs/>
          <w:lang w:val="fr-FR"/>
        </w:rPr>
        <w:t xml:space="preserve"> on utilise</w:t>
      </w:r>
      <w:r>
        <w:rPr>
          <w:b/>
          <w:bCs/>
          <w:lang w:val="fr-FR"/>
        </w:rPr>
        <w:t xml:space="preserve"> : </w:t>
      </w:r>
      <w:r w:rsidRPr="004442FE">
        <w:rPr>
          <w:i/>
          <w:iCs/>
          <w:lang w:val="fr-FR"/>
        </w:rPr>
        <w:t>LOI.HYPERGEOMETRIQUE(x; n; a; N)</w:t>
      </w:r>
    </w:p>
    <w:p w:rsidR="005300AF" w:rsidRPr="004442FE" w:rsidRDefault="005300AF" w:rsidP="005300AF">
      <w:pPr>
        <w:pStyle w:val="Paragraphedeliste"/>
        <w:numPr>
          <w:ilvl w:val="3"/>
          <w:numId w:val="33"/>
        </w:numPr>
        <w:rPr>
          <w:lang w:val="en-CA"/>
        </w:rPr>
      </w:pPr>
      <w:r w:rsidRPr="004442FE">
        <w:rPr>
          <w:b/>
          <w:bCs/>
          <w:lang w:val="fr-FR"/>
        </w:rPr>
        <w:t xml:space="preserve">Pour </w:t>
      </w:r>
      <w:r w:rsidRPr="004442FE">
        <w:rPr>
          <w:b/>
          <w:bCs/>
          <w:i/>
          <w:iCs/>
          <w:lang w:val="fr-FR"/>
        </w:rPr>
        <w:t>H(2; 10; 5; 50)</w:t>
      </w:r>
      <w:r>
        <w:rPr>
          <w:b/>
          <w:bCs/>
          <w:i/>
          <w:iCs/>
          <w:lang w:val="fr-FR"/>
        </w:rPr>
        <w:t xml:space="preserve"> : </w:t>
      </w:r>
      <w:r w:rsidRPr="004442FE">
        <w:rPr>
          <w:i/>
          <w:iCs/>
          <w:lang w:val="fr-FR"/>
        </w:rPr>
        <w:t xml:space="preserve"> LOI.HYPERGEOMETRIQUE(2; 10; 5; 50)</w:t>
      </w:r>
    </w:p>
    <w:p w:rsidR="005300AF" w:rsidRPr="00CE1283" w:rsidRDefault="005300AF" w:rsidP="005300AF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La loi géométrique : </w:t>
      </w:r>
      <w:r w:rsidRPr="00B36849">
        <w:rPr>
          <w:b/>
          <w:bCs/>
          <w:lang w:val="fr-FR"/>
        </w:rPr>
        <w:t xml:space="preserve">nombre d’essais </w:t>
      </w:r>
      <w:r w:rsidRPr="00B36849">
        <w:rPr>
          <w:b/>
          <w:bCs/>
          <w:i/>
          <w:iCs/>
          <w:lang w:val="fr-FR"/>
        </w:rPr>
        <w:t>x</w:t>
      </w:r>
      <w:r w:rsidRPr="00B36849">
        <w:rPr>
          <w:b/>
          <w:bCs/>
          <w:lang w:val="fr-FR"/>
        </w:rPr>
        <w:t xml:space="preserve"> pour obtenir le premier succès</w:t>
      </w:r>
    </w:p>
    <w:p w:rsidR="005300AF" w:rsidRPr="00CE1283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10"/>
        </w:rPr>
        <w:object w:dxaOrig="1920" w:dyaOrig="360">
          <v:shape id="_x0000_i1097" type="#_x0000_t75" style="width:96pt;height:18.75pt" o:ole="">
            <v:imagedata r:id="rId71" o:title=""/>
          </v:shape>
          <o:OLEObject Type="Embed" ProgID="Equation.3" ShapeID="_x0000_i1097" DrawAspect="Content" ObjectID="_1396543023" r:id="rId116"/>
        </w:object>
      </w:r>
    </w:p>
    <w:p w:rsidR="005300AF" w:rsidRPr="00CE1283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L’espérance mathématique </w:t>
      </w:r>
      <w:r w:rsidRPr="00CE1283">
        <w:rPr>
          <w:b/>
          <w:bCs/>
          <w:lang w:val="fr-FR"/>
        </w:rPr>
        <w:t>et la variance de la loi géométrique</w:t>
      </w:r>
    </w:p>
    <w:p w:rsidR="005300AF" w:rsidRPr="00CE1283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1060" w:dyaOrig="660">
          <v:shape id="_x0000_i1098" type="#_x0000_t75" style="width:52.5pt;height:33pt" o:ole="">
            <v:imagedata r:id="rId73" o:title=""/>
          </v:shape>
          <o:OLEObject Type="Embed" ProgID="Equation.3" ShapeID="_x0000_i1098" DrawAspect="Content" ObjectID="_1396543024" r:id="rId117"/>
        </w:object>
      </w:r>
    </w:p>
    <w:p w:rsidR="005300AF" w:rsidRPr="00B36849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2060" w:dyaOrig="660">
          <v:shape id="_x0000_i1099" type="#_x0000_t75" style="width:102.75pt;height:33pt" o:ole="">
            <v:imagedata r:id="rId75" o:title=""/>
          </v:shape>
          <o:OLEObject Type="Embed" ProgID="Equation.3" ShapeID="_x0000_i1099" DrawAspect="Content" ObjectID="_1396543025" r:id="rId118"/>
        </w:object>
      </w:r>
    </w:p>
    <w:p w:rsidR="005300AF" w:rsidRPr="00B36849" w:rsidRDefault="005300AF" w:rsidP="005300AF">
      <w:pPr>
        <w:pStyle w:val="Paragraphedeliste"/>
        <w:numPr>
          <w:ilvl w:val="0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La loi binomiale négative : </w:t>
      </w:r>
      <w:r w:rsidRPr="00B36849">
        <w:rPr>
          <w:b/>
          <w:bCs/>
          <w:lang w:val="fr-FR"/>
        </w:rPr>
        <w:t xml:space="preserve">nombre d’essais </w:t>
      </w:r>
      <w:r w:rsidRPr="00B36849">
        <w:rPr>
          <w:b/>
          <w:bCs/>
          <w:i/>
          <w:iCs/>
          <w:lang w:val="fr-FR"/>
        </w:rPr>
        <w:t>n</w:t>
      </w:r>
      <w:r w:rsidRPr="00B36849">
        <w:rPr>
          <w:b/>
          <w:bCs/>
          <w:lang w:val="fr-FR"/>
        </w:rPr>
        <w:t xml:space="preserve"> pour obtenir le </w:t>
      </w:r>
      <w:r w:rsidRPr="00B36849">
        <w:rPr>
          <w:b/>
          <w:bCs/>
          <w:i/>
          <w:iCs/>
          <w:lang w:val="fr-FR"/>
        </w:rPr>
        <w:t>k</w:t>
      </w:r>
      <w:r w:rsidRPr="00B36849">
        <w:rPr>
          <w:b/>
          <w:bCs/>
          <w:i/>
          <w:iCs/>
          <w:vertAlign w:val="superscript"/>
          <w:lang w:val="fr-FR"/>
        </w:rPr>
        <w:t>ième</w:t>
      </w:r>
      <w:r w:rsidRPr="00B36849">
        <w:rPr>
          <w:b/>
          <w:bCs/>
          <w:lang w:val="fr-FR"/>
        </w:rPr>
        <w:t xml:space="preserve"> succès</w:t>
      </w:r>
    </w:p>
    <w:p w:rsidR="005300AF" w:rsidRPr="00975586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F87C3B">
        <w:rPr>
          <w:position w:val="-30"/>
        </w:rPr>
        <w:object w:dxaOrig="3460" w:dyaOrig="720">
          <v:shape id="_x0000_i1100" type="#_x0000_t75" style="width:173.25pt;height:36pt" o:ole="">
            <v:imagedata r:id="rId77" o:title=""/>
          </v:shape>
          <o:OLEObject Type="Embed" ProgID="Equation.3" ShapeID="_x0000_i1100" DrawAspect="Content" ObjectID="_1396543026" r:id="rId119"/>
        </w:object>
      </w:r>
    </w:p>
    <w:p w:rsidR="005300AF" w:rsidRPr="00975586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>
        <w:rPr>
          <w:b/>
          <w:bCs/>
          <w:lang w:val="fr-FR"/>
        </w:rPr>
        <w:t xml:space="preserve">L’espérance mathématique et </w:t>
      </w:r>
      <w:r w:rsidRPr="00975586">
        <w:rPr>
          <w:b/>
          <w:bCs/>
          <w:lang w:val="fr-FR"/>
        </w:rPr>
        <w:t>la variance de la loi binomiale négative</w:t>
      </w:r>
    </w:p>
    <w:p w:rsidR="005300AF" w:rsidRPr="00975586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1060" w:dyaOrig="660">
          <v:shape id="_x0000_i1101" type="#_x0000_t75" style="width:52.5pt;height:33pt" o:ole="">
            <v:imagedata r:id="rId79" o:title=""/>
          </v:shape>
          <o:OLEObject Type="Embed" ProgID="Equation.3" ShapeID="_x0000_i1101" DrawAspect="Content" ObjectID="_1396543027" r:id="rId120"/>
        </w:object>
      </w:r>
    </w:p>
    <w:p w:rsidR="005300AF" w:rsidRPr="00975586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F87C3B">
        <w:rPr>
          <w:position w:val="-28"/>
        </w:rPr>
        <w:object w:dxaOrig="1820" w:dyaOrig="660">
          <v:shape id="_x0000_i1102" type="#_x0000_t75" style="width:91.5pt;height:33pt" o:ole="">
            <v:imagedata r:id="rId81" o:title=""/>
          </v:shape>
          <o:OLEObject Type="Embed" ProgID="Equation.3" ShapeID="_x0000_i1102" DrawAspect="Content" ObjectID="_1396543028" r:id="rId121"/>
        </w:object>
      </w:r>
    </w:p>
    <w:p w:rsidR="005300AF" w:rsidRPr="00975586" w:rsidRDefault="005300AF" w:rsidP="005300AF">
      <w:pPr>
        <w:pStyle w:val="Paragraphedeliste"/>
        <w:numPr>
          <w:ilvl w:val="0"/>
          <w:numId w:val="1"/>
        </w:numPr>
        <w:rPr>
          <w:lang w:val="en-CA"/>
        </w:rPr>
      </w:pPr>
      <w:r w:rsidRPr="00975586">
        <w:rPr>
          <w:b/>
          <w:bCs/>
          <w:lang w:val="fr-FR"/>
        </w:rPr>
        <w:t>Ap</w:t>
      </w:r>
      <w:r>
        <w:rPr>
          <w:b/>
          <w:bCs/>
          <w:lang w:val="fr-FR"/>
        </w:rPr>
        <w:t xml:space="preserve">proximation de la loi binomiale </w:t>
      </w:r>
      <w:r w:rsidRPr="00975586">
        <w:rPr>
          <w:b/>
          <w:bCs/>
          <w:lang w:val="fr-FR"/>
        </w:rPr>
        <w:t>par la loi de Poisson</w:t>
      </w:r>
    </w:p>
    <w:p w:rsidR="005300AF" w:rsidRPr="00975586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975586">
        <w:rPr>
          <w:b/>
          <w:bCs/>
          <w:lang w:val="en-CA"/>
        </w:rPr>
        <w:t>Conditions d’application:</w:t>
      </w:r>
    </w:p>
    <w:p w:rsidR="005300AF" w:rsidRPr="00975586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Le nombre d’épreuves </w:t>
      </w:r>
      <w:r w:rsidRPr="00975586">
        <w:rPr>
          <w:i/>
          <w:iCs/>
          <w:lang w:val="en-CA"/>
        </w:rPr>
        <w:t>n</w:t>
      </w:r>
      <w:r w:rsidRPr="00975586">
        <w:rPr>
          <w:lang w:val="en-CA"/>
        </w:rPr>
        <w:t xml:space="preserve"> doit être très grand</w:t>
      </w:r>
    </w:p>
    <w:p w:rsidR="005300AF" w:rsidRPr="00975586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La probabilité </w:t>
      </w:r>
      <w:r w:rsidRPr="00975586">
        <w:rPr>
          <w:i/>
          <w:iCs/>
          <w:lang w:val="en-CA"/>
        </w:rPr>
        <w:t>p</w:t>
      </w:r>
      <w:r w:rsidRPr="00975586">
        <w:rPr>
          <w:lang w:val="en-CA"/>
        </w:rPr>
        <w:t xml:space="preserve"> de succès est faible</w:t>
      </w:r>
    </w:p>
    <w:p w:rsidR="005300AF" w:rsidRPr="00975586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La valeur de </w:t>
      </w:r>
      <w:r w:rsidRPr="00975586">
        <w:rPr>
          <w:i/>
          <w:iCs/>
          <w:lang w:val="en-CA"/>
        </w:rPr>
        <w:t>np</w:t>
      </w:r>
      <w:r w:rsidRPr="00975586">
        <w:rPr>
          <w:lang w:val="en-CA"/>
        </w:rPr>
        <w:t xml:space="preserve"> est petite par rapport à </w:t>
      </w:r>
      <w:r w:rsidRPr="00975586">
        <w:rPr>
          <w:i/>
          <w:iCs/>
          <w:lang w:val="en-CA"/>
        </w:rPr>
        <w:t>n</w:t>
      </w:r>
    </w:p>
    <w:p w:rsidR="005300AF" w:rsidRPr="00975586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lang w:val="en-CA"/>
        </w:rPr>
        <w:t xml:space="preserve">L’approximation est surtout valable si </w:t>
      </w:r>
      <w:r w:rsidRPr="00975586">
        <w:rPr>
          <w:i/>
          <w:iCs/>
          <w:lang w:val="en-CA"/>
        </w:rPr>
        <w:t>n &gt; 20,</w:t>
      </w:r>
      <w:r w:rsidRPr="00975586">
        <w:rPr>
          <w:i/>
          <w:iCs/>
          <w:lang w:val="fr-FR"/>
        </w:rPr>
        <w:t xml:space="preserve"> p </w:t>
      </w:r>
      <w:r w:rsidRPr="00975586">
        <w:rPr>
          <w:i/>
          <w:iCs/>
          <w:lang w:val="fr-FR"/>
        </w:rPr>
        <w:sym w:font="Symbol" w:char="00A3"/>
      </w:r>
      <w:r w:rsidRPr="00975586">
        <w:rPr>
          <w:i/>
          <w:iCs/>
          <w:lang w:val="fr-FR"/>
        </w:rPr>
        <w:t xml:space="preserve"> 0,10 </w:t>
      </w:r>
      <w:r w:rsidRPr="00975586">
        <w:rPr>
          <w:lang w:val="fr-FR"/>
        </w:rPr>
        <w:t>et</w:t>
      </w:r>
      <w:r w:rsidRPr="00975586">
        <w:rPr>
          <w:i/>
          <w:iCs/>
          <w:lang w:val="fr-FR"/>
        </w:rPr>
        <w:t xml:space="preserve"> np </w:t>
      </w:r>
      <w:r w:rsidRPr="00975586">
        <w:rPr>
          <w:i/>
          <w:iCs/>
          <w:lang w:val="fr-FR"/>
        </w:rPr>
        <w:sym w:font="Symbol" w:char="00A3"/>
      </w:r>
      <w:r w:rsidRPr="00975586">
        <w:rPr>
          <w:i/>
          <w:iCs/>
          <w:lang w:val="fr-FR"/>
        </w:rPr>
        <w:t xml:space="preserve"> 5</w:t>
      </w:r>
    </w:p>
    <w:p w:rsidR="005300AF" w:rsidRPr="00975586" w:rsidRDefault="005300AF" w:rsidP="005300AF">
      <w:pPr>
        <w:pStyle w:val="Paragraphedeliste"/>
        <w:numPr>
          <w:ilvl w:val="1"/>
          <w:numId w:val="1"/>
        </w:numPr>
        <w:rPr>
          <w:lang w:val="en-CA"/>
        </w:rPr>
      </w:pPr>
      <w:r w:rsidRPr="00975586">
        <w:rPr>
          <w:b/>
          <w:bCs/>
          <w:lang w:val="fr-FR"/>
        </w:rPr>
        <w:t xml:space="preserve">Sous ces conditions </w:t>
      </w:r>
    </w:p>
    <w:p w:rsidR="005300AF" w:rsidRPr="00975586" w:rsidRDefault="005300AF" w:rsidP="005300AF">
      <w:pPr>
        <w:pStyle w:val="Paragraphedeliste"/>
        <w:numPr>
          <w:ilvl w:val="2"/>
          <w:numId w:val="1"/>
        </w:numPr>
        <w:rPr>
          <w:lang w:val="en-CA"/>
        </w:rPr>
      </w:pPr>
      <w:r w:rsidRPr="00975586">
        <w:rPr>
          <w:b/>
          <w:bCs/>
          <w:i/>
          <w:iCs/>
          <w:lang w:val="fr-FR"/>
        </w:rPr>
        <w:t xml:space="preserve">b(x; n; p) </w:t>
      </w:r>
      <w:r w:rsidRPr="00975586">
        <w:rPr>
          <w:b/>
          <w:bCs/>
          <w:i/>
          <w:iCs/>
          <w:lang w:val="fr-FR"/>
        </w:rPr>
        <w:sym w:font="Symbol" w:char="0040"/>
      </w:r>
      <w:r w:rsidRPr="00975586">
        <w:rPr>
          <w:b/>
          <w:bCs/>
          <w:i/>
          <w:iCs/>
          <w:lang w:val="fr-FR"/>
        </w:rPr>
        <w:t xml:space="preserve">  p(x; l)</w:t>
      </w:r>
      <w:r w:rsidRPr="00975586">
        <w:rPr>
          <w:b/>
          <w:bCs/>
          <w:lang w:val="fr-FR"/>
        </w:rPr>
        <w:t xml:space="preserve"> avec </w:t>
      </w:r>
      <w:r w:rsidRPr="00975586">
        <w:rPr>
          <w:b/>
          <w:bCs/>
          <w:i/>
          <w:iCs/>
          <w:lang w:val="fr-FR"/>
        </w:rPr>
        <w:t>l=np</w:t>
      </w:r>
    </w:p>
    <w:p w:rsidR="005300AF" w:rsidRPr="005300AF" w:rsidRDefault="005300AF" w:rsidP="005300AF">
      <w:pPr>
        <w:rPr>
          <w:lang w:val="en-CA"/>
        </w:rPr>
      </w:pPr>
    </w:p>
    <w:sectPr w:rsidR="005300AF" w:rsidRPr="005300AF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3B00"/>
    <w:multiLevelType w:val="hybridMultilevel"/>
    <w:tmpl w:val="3ECC7700"/>
    <w:lvl w:ilvl="0" w:tplc="D5C0B7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D2484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984C9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1EDD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8E95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78A8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821E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4C64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48B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204701B"/>
    <w:multiLevelType w:val="hybridMultilevel"/>
    <w:tmpl w:val="FAF2D95A"/>
    <w:lvl w:ilvl="0" w:tplc="129E9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846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8B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189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48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C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DCB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05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720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532073"/>
    <w:multiLevelType w:val="hybridMultilevel"/>
    <w:tmpl w:val="3FAADB7E"/>
    <w:lvl w:ilvl="0" w:tplc="16948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A8C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64F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08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0E9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54B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FE8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B0B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E86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BB4EBF"/>
    <w:multiLevelType w:val="hybridMultilevel"/>
    <w:tmpl w:val="6984704A"/>
    <w:lvl w:ilvl="0" w:tplc="58BA6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86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7A9C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42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EA2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F81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7A3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D8F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FE8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0D02B55"/>
    <w:multiLevelType w:val="hybridMultilevel"/>
    <w:tmpl w:val="31808ABE"/>
    <w:lvl w:ilvl="0" w:tplc="36047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921B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74F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6E2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BE5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3C9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A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704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845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3BC4186"/>
    <w:multiLevelType w:val="hybridMultilevel"/>
    <w:tmpl w:val="C4DA69B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BE6699"/>
    <w:multiLevelType w:val="hybridMultilevel"/>
    <w:tmpl w:val="8164802E"/>
    <w:lvl w:ilvl="0" w:tplc="F5A0B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820A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648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78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20E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EAF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16E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E43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06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5E945C4"/>
    <w:multiLevelType w:val="hybridMultilevel"/>
    <w:tmpl w:val="74BE1098"/>
    <w:lvl w:ilvl="0" w:tplc="E2603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18DCA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2476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0A2F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FCC1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507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CC4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A835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3819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9C12F94"/>
    <w:multiLevelType w:val="hybridMultilevel"/>
    <w:tmpl w:val="E6DE8D5A"/>
    <w:lvl w:ilvl="0" w:tplc="26448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649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EE5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14A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164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E03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343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106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A8A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AC40D8D"/>
    <w:multiLevelType w:val="hybridMultilevel"/>
    <w:tmpl w:val="3544BEA8"/>
    <w:lvl w:ilvl="0" w:tplc="BA083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C2BAB4">
      <w:start w:val="11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841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8ABD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D0C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F29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28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268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52A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FB46FDF"/>
    <w:multiLevelType w:val="hybridMultilevel"/>
    <w:tmpl w:val="1044400A"/>
    <w:lvl w:ilvl="0" w:tplc="321E0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468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947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F23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A4D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CE3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C44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CC0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6CF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ADD19A6"/>
    <w:multiLevelType w:val="hybridMultilevel"/>
    <w:tmpl w:val="6ECE74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C0742"/>
    <w:multiLevelType w:val="hybridMultilevel"/>
    <w:tmpl w:val="3BC2EA06"/>
    <w:lvl w:ilvl="0" w:tplc="72442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D41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80E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0EC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5C9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029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10F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A6E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72B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E6F065A"/>
    <w:multiLevelType w:val="hybridMultilevel"/>
    <w:tmpl w:val="B20CF80A"/>
    <w:lvl w:ilvl="0" w:tplc="3746EE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685B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4EBD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7A06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6867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9E08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C696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16C0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E263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11C340A"/>
    <w:multiLevelType w:val="hybridMultilevel"/>
    <w:tmpl w:val="3B7A2602"/>
    <w:lvl w:ilvl="0" w:tplc="71984C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C2B9C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B899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0087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0AF8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2445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7419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500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B6E4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49921C5"/>
    <w:multiLevelType w:val="hybridMultilevel"/>
    <w:tmpl w:val="954E53F2"/>
    <w:lvl w:ilvl="0" w:tplc="F898A2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F0DA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7A5C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DC89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A4FF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7E9D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B0BD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CEE9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5AE3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AD77FBF"/>
    <w:multiLevelType w:val="hybridMultilevel"/>
    <w:tmpl w:val="33EA0AB4"/>
    <w:lvl w:ilvl="0" w:tplc="0D46B5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7C03E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0EC3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2694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F250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4E7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921E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7E94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14A1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F056187"/>
    <w:multiLevelType w:val="hybridMultilevel"/>
    <w:tmpl w:val="6DF4B6FA"/>
    <w:lvl w:ilvl="0" w:tplc="1A20B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38EE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046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6AB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00B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04D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50D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F85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0CF1691"/>
    <w:multiLevelType w:val="hybridMultilevel"/>
    <w:tmpl w:val="BE484A1A"/>
    <w:lvl w:ilvl="0" w:tplc="52306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4A7320">
      <w:start w:val="10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50A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76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BAF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B08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A04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AC8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E45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15F0AB0"/>
    <w:multiLevelType w:val="hybridMultilevel"/>
    <w:tmpl w:val="62164FBA"/>
    <w:lvl w:ilvl="0" w:tplc="074C6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8C6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D05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28B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8E27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DA0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EA2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9ED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DA8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2796051"/>
    <w:multiLevelType w:val="hybridMultilevel"/>
    <w:tmpl w:val="A1DE4008"/>
    <w:lvl w:ilvl="0" w:tplc="F05E0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BE3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806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34A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329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22F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708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B42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583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4832259"/>
    <w:multiLevelType w:val="hybridMultilevel"/>
    <w:tmpl w:val="CD721852"/>
    <w:lvl w:ilvl="0" w:tplc="40705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D68752">
      <w:start w:val="1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2C8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7C4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12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F8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82A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66A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8E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88F6516"/>
    <w:multiLevelType w:val="hybridMultilevel"/>
    <w:tmpl w:val="A49EEFEC"/>
    <w:lvl w:ilvl="0" w:tplc="E0408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9EA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9AEB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489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B6C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00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07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C67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7C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921292E"/>
    <w:multiLevelType w:val="hybridMultilevel"/>
    <w:tmpl w:val="196CC884"/>
    <w:lvl w:ilvl="0" w:tplc="2A648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B8FF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3032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78F9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AE0C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1EF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6E32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B0C4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16E8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D061942"/>
    <w:multiLevelType w:val="hybridMultilevel"/>
    <w:tmpl w:val="57FA6AC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AF7F66"/>
    <w:multiLevelType w:val="hybridMultilevel"/>
    <w:tmpl w:val="758AC9A4"/>
    <w:lvl w:ilvl="0" w:tplc="2BE44E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2E6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12F6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4CEF8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AE46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A6A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162F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7830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22E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C823FFF"/>
    <w:multiLevelType w:val="hybridMultilevel"/>
    <w:tmpl w:val="B4B64E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84564B"/>
    <w:multiLevelType w:val="hybridMultilevel"/>
    <w:tmpl w:val="A476AE32"/>
    <w:lvl w:ilvl="0" w:tplc="3E383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B0E850">
      <w:start w:val="10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004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C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8A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32B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6C8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90D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CA5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835787C"/>
    <w:multiLevelType w:val="hybridMultilevel"/>
    <w:tmpl w:val="01F6B4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542E4"/>
    <w:multiLevelType w:val="hybridMultilevel"/>
    <w:tmpl w:val="E5E2CF0E"/>
    <w:lvl w:ilvl="0" w:tplc="E5FCB5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1A83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4CFC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FEB1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E296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342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A4BD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403A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9E2A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E783F29"/>
    <w:multiLevelType w:val="hybridMultilevel"/>
    <w:tmpl w:val="AEC69916"/>
    <w:lvl w:ilvl="0" w:tplc="4E86D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B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CC45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348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123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9E0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FEB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27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65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F8C28D5"/>
    <w:multiLevelType w:val="hybridMultilevel"/>
    <w:tmpl w:val="5936C4B0"/>
    <w:lvl w:ilvl="0" w:tplc="196ED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F85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06FF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AE3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320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A23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DEB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A2B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405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70413E1E"/>
    <w:multiLevelType w:val="hybridMultilevel"/>
    <w:tmpl w:val="79BA6DD0"/>
    <w:lvl w:ilvl="0" w:tplc="26085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00F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7C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3A7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30B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3A3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880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EC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0A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7FE1C2C"/>
    <w:multiLevelType w:val="hybridMultilevel"/>
    <w:tmpl w:val="D4E6FEAE"/>
    <w:lvl w:ilvl="0" w:tplc="173CCF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3E9EB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A425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7623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9E84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847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A1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5AD7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B069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90D3509"/>
    <w:multiLevelType w:val="hybridMultilevel"/>
    <w:tmpl w:val="D23A7FEA"/>
    <w:lvl w:ilvl="0" w:tplc="ACD04B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7089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68D1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E0D3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B05F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D8FA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1407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B4AF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249C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95D466A"/>
    <w:multiLevelType w:val="hybridMultilevel"/>
    <w:tmpl w:val="2FAC4FD8"/>
    <w:lvl w:ilvl="0" w:tplc="9514B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F28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7A7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F0F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260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A6D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F6A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D68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49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B885405"/>
    <w:multiLevelType w:val="hybridMultilevel"/>
    <w:tmpl w:val="2078DDB6"/>
    <w:lvl w:ilvl="0" w:tplc="22545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82D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A0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EAA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4CA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6E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901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48F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1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CDD70F3"/>
    <w:multiLevelType w:val="hybridMultilevel"/>
    <w:tmpl w:val="CFD0DF6C"/>
    <w:lvl w:ilvl="0" w:tplc="C7C44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7072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AA8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E2C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B2D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C6E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67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C8D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C6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0"/>
  </w:num>
  <w:num w:numId="5">
    <w:abstractNumId w:val="14"/>
  </w:num>
  <w:num w:numId="6">
    <w:abstractNumId w:val="32"/>
  </w:num>
  <w:num w:numId="7">
    <w:abstractNumId w:val="7"/>
  </w:num>
  <w:num w:numId="8">
    <w:abstractNumId w:val="16"/>
  </w:num>
  <w:num w:numId="9">
    <w:abstractNumId w:val="8"/>
  </w:num>
  <w:num w:numId="10">
    <w:abstractNumId w:val="5"/>
  </w:num>
  <w:num w:numId="11">
    <w:abstractNumId w:val="24"/>
  </w:num>
  <w:num w:numId="12">
    <w:abstractNumId w:val="35"/>
  </w:num>
  <w:num w:numId="13">
    <w:abstractNumId w:val="9"/>
  </w:num>
  <w:num w:numId="14">
    <w:abstractNumId w:val="26"/>
  </w:num>
  <w:num w:numId="15">
    <w:abstractNumId w:val="20"/>
  </w:num>
  <w:num w:numId="16">
    <w:abstractNumId w:val="21"/>
  </w:num>
  <w:num w:numId="17">
    <w:abstractNumId w:val="22"/>
  </w:num>
  <w:num w:numId="18">
    <w:abstractNumId w:val="13"/>
  </w:num>
  <w:num w:numId="19">
    <w:abstractNumId w:val="18"/>
  </w:num>
  <w:num w:numId="20">
    <w:abstractNumId w:val="33"/>
  </w:num>
  <w:num w:numId="21">
    <w:abstractNumId w:val="23"/>
  </w:num>
  <w:num w:numId="22">
    <w:abstractNumId w:val="10"/>
  </w:num>
  <w:num w:numId="23">
    <w:abstractNumId w:val="29"/>
  </w:num>
  <w:num w:numId="24">
    <w:abstractNumId w:val="2"/>
  </w:num>
  <w:num w:numId="25">
    <w:abstractNumId w:val="15"/>
  </w:num>
  <w:num w:numId="26">
    <w:abstractNumId w:val="19"/>
  </w:num>
  <w:num w:numId="27">
    <w:abstractNumId w:val="37"/>
  </w:num>
  <w:num w:numId="28">
    <w:abstractNumId w:val="6"/>
  </w:num>
  <w:num w:numId="29">
    <w:abstractNumId w:val="25"/>
  </w:num>
  <w:num w:numId="30">
    <w:abstractNumId w:val="17"/>
  </w:num>
  <w:num w:numId="31">
    <w:abstractNumId w:val="30"/>
  </w:num>
  <w:num w:numId="32">
    <w:abstractNumId w:val="31"/>
  </w:num>
  <w:num w:numId="33">
    <w:abstractNumId w:val="28"/>
  </w:num>
  <w:num w:numId="34">
    <w:abstractNumId w:val="3"/>
  </w:num>
  <w:num w:numId="35">
    <w:abstractNumId w:val="34"/>
  </w:num>
  <w:num w:numId="36">
    <w:abstractNumId w:val="36"/>
  </w:num>
  <w:num w:numId="37">
    <w:abstractNumId w:val="1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2E0313"/>
    <w:rsid w:val="00095780"/>
    <w:rsid w:val="000A14C9"/>
    <w:rsid w:val="000F1641"/>
    <w:rsid w:val="00137CBD"/>
    <w:rsid w:val="00141A7D"/>
    <w:rsid w:val="001A4D4D"/>
    <w:rsid w:val="001F3214"/>
    <w:rsid w:val="00207880"/>
    <w:rsid w:val="00237C69"/>
    <w:rsid w:val="00295EFC"/>
    <w:rsid w:val="002A5674"/>
    <w:rsid w:val="002C6BD5"/>
    <w:rsid w:val="002E0313"/>
    <w:rsid w:val="00326121"/>
    <w:rsid w:val="00377F92"/>
    <w:rsid w:val="003C6DFF"/>
    <w:rsid w:val="00404D1F"/>
    <w:rsid w:val="004442FE"/>
    <w:rsid w:val="00475E71"/>
    <w:rsid w:val="004F0AEA"/>
    <w:rsid w:val="005300AF"/>
    <w:rsid w:val="00603FC1"/>
    <w:rsid w:val="00686A81"/>
    <w:rsid w:val="00745F7B"/>
    <w:rsid w:val="007C6D7C"/>
    <w:rsid w:val="007E367A"/>
    <w:rsid w:val="0085271E"/>
    <w:rsid w:val="00854BFE"/>
    <w:rsid w:val="00875500"/>
    <w:rsid w:val="008811D5"/>
    <w:rsid w:val="008F310C"/>
    <w:rsid w:val="0093217E"/>
    <w:rsid w:val="00975586"/>
    <w:rsid w:val="009E27DE"/>
    <w:rsid w:val="00A619A0"/>
    <w:rsid w:val="00B36849"/>
    <w:rsid w:val="00B371DD"/>
    <w:rsid w:val="00B75587"/>
    <w:rsid w:val="00B90DA9"/>
    <w:rsid w:val="00BA071D"/>
    <w:rsid w:val="00BE706C"/>
    <w:rsid w:val="00C540D0"/>
    <w:rsid w:val="00C57438"/>
    <w:rsid w:val="00C7196A"/>
    <w:rsid w:val="00CE1283"/>
    <w:rsid w:val="00D318BB"/>
    <w:rsid w:val="00D36124"/>
    <w:rsid w:val="00D41B5F"/>
    <w:rsid w:val="00D52030"/>
    <w:rsid w:val="00D8629F"/>
    <w:rsid w:val="00D86C55"/>
    <w:rsid w:val="00DE1D7E"/>
    <w:rsid w:val="00E02204"/>
    <w:rsid w:val="00E06F45"/>
    <w:rsid w:val="00E5608F"/>
    <w:rsid w:val="00E705B1"/>
    <w:rsid w:val="00ED5441"/>
    <w:rsid w:val="00F44DCE"/>
    <w:rsid w:val="00FC5233"/>
    <w:rsid w:val="00FF5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77F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02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5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1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65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53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800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23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4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23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98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43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3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4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59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68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25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04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7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5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53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2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03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76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9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1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28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59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58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29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08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22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25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66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97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3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3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9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6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201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93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84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0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25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9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09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7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09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21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48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67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17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70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35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3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8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09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33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12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13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17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10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06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3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0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80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56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42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69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52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118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6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89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60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9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74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9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6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59.bin"/><Relationship Id="rId123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2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57.bin"/><Relationship Id="rId105" Type="http://schemas.openxmlformats.org/officeDocument/2006/relationships/oleObject" Target="embeddings/oleObject62.bin"/><Relationship Id="rId113" Type="http://schemas.openxmlformats.org/officeDocument/2006/relationships/oleObject" Target="embeddings/oleObject70.bin"/><Relationship Id="rId118" Type="http://schemas.openxmlformats.org/officeDocument/2006/relationships/oleObject" Target="embeddings/oleObject75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7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60.bin"/><Relationship Id="rId108" Type="http://schemas.openxmlformats.org/officeDocument/2006/relationships/oleObject" Target="embeddings/oleObject65.bin"/><Relationship Id="rId116" Type="http://schemas.openxmlformats.org/officeDocument/2006/relationships/oleObject" Target="embeddings/oleObject7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3.bin"/><Relationship Id="rId111" Type="http://schemas.openxmlformats.org/officeDocument/2006/relationships/oleObject" Target="embeddings/oleObject6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63.bin"/><Relationship Id="rId114" Type="http://schemas.openxmlformats.org/officeDocument/2006/relationships/oleObject" Target="embeddings/oleObject71.bin"/><Relationship Id="rId119" Type="http://schemas.openxmlformats.org/officeDocument/2006/relationships/oleObject" Target="embeddings/oleObject7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8.bin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66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77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7.bin"/><Relationship Id="rId115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12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34</cp:revision>
  <dcterms:created xsi:type="dcterms:W3CDTF">2012-04-20T17:29:00Z</dcterms:created>
  <dcterms:modified xsi:type="dcterms:W3CDTF">2012-04-21T23:48:00Z</dcterms:modified>
</cp:coreProperties>
</file>